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723A1" w14:textId="6C9DCDB8" w:rsidR="00E15EE8" w:rsidRPr="00673D29" w:rsidRDefault="00E15EE8" w:rsidP="00E15EE8">
      <w:pPr>
        <w:pStyle w:val="Heading1"/>
        <w:numPr>
          <w:ilvl w:val="0"/>
          <w:numId w:val="0"/>
        </w:numPr>
        <w:ind w:left="720" w:hanging="720"/>
        <w:rPr>
          <w:rFonts w:ascii="Axiforma" w:hAnsi="Axiforma"/>
          <w:sz w:val="20"/>
          <w:szCs w:val="20"/>
        </w:rPr>
      </w:pPr>
      <w:r w:rsidRPr="00673D29">
        <w:rPr>
          <w:rFonts w:ascii="Axiforma" w:hAnsi="Axiforma"/>
          <w:sz w:val="20"/>
          <w:szCs w:val="20"/>
        </w:rPr>
        <w:t>1.</w:t>
      </w:r>
      <w:r w:rsidRPr="00673D29">
        <w:rPr>
          <w:rFonts w:ascii="Axiforma" w:hAnsi="Axiforma"/>
          <w:sz w:val="20"/>
          <w:szCs w:val="20"/>
        </w:rPr>
        <w:tab/>
        <w:t>Sustainability Policy</w:t>
      </w:r>
    </w:p>
    <w:p w14:paraId="692CD449" w14:textId="6CE73AB5" w:rsidR="00E512CB" w:rsidRPr="00673D29" w:rsidRDefault="00E15EE8" w:rsidP="00F86B0F">
      <w:pPr>
        <w:spacing w:before="202" w:line="252" w:lineRule="exact"/>
        <w:ind w:left="720"/>
        <w:textAlignment w:val="baseline"/>
        <w:rPr>
          <w:rFonts w:ascii="Axiforma" w:eastAsia="Times New Roman" w:hAnsi="Axiforma" w:cs="Arial"/>
          <w:color w:val="000000" w:themeColor="text1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/>
          <w:sz w:val="20"/>
          <w:szCs w:val="20"/>
        </w:rPr>
        <w:t>Our Sustainability Policy</w:t>
      </w:r>
      <w:r w:rsidR="008C6D62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 is designed to ensure that Great Portland Estates plc (GPE) and </w:t>
      </w:r>
      <w:r w:rsidRPr="00673D29">
        <w:rPr>
          <w:rFonts w:ascii="Axiforma" w:eastAsia="Times New Roman" w:hAnsi="Axiforma" w:cs="Arial"/>
          <w:color w:val="000000"/>
          <w:sz w:val="20"/>
          <w:szCs w:val="20"/>
        </w:rPr>
        <w:t>its</w:t>
      </w:r>
      <w:r w:rsidR="004808B1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 </w:t>
      </w:r>
      <w:r w:rsidR="00E512CB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subsidiaries including its joint ventures </w:t>
      </w:r>
      <w:r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(the Company), operate in a responsible and sustainable manner, in line with </w:t>
      </w:r>
      <w:r w:rsidR="00E512CB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the </w:t>
      </w:r>
      <w:r w:rsidR="00051570" w:rsidRPr="00673D29">
        <w:rPr>
          <w:rFonts w:ascii="Axiforma" w:eastAsia="Times New Roman" w:hAnsi="Axiforma" w:cs="Arial"/>
          <w:color w:val="000000"/>
          <w:sz w:val="20"/>
          <w:szCs w:val="20"/>
        </w:rPr>
        <w:t>Company’s values</w:t>
      </w:r>
      <w:r w:rsidR="008C6D62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, having regard to its </w:t>
      </w:r>
      <w:r w:rsidR="004D6461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customers, </w:t>
      </w:r>
      <w:r w:rsidR="008C6D62" w:rsidRPr="00673D29">
        <w:rPr>
          <w:rFonts w:ascii="Axiforma" w:eastAsia="Times New Roman" w:hAnsi="Axiforma" w:cs="Arial"/>
          <w:color w:val="000000"/>
          <w:sz w:val="20"/>
          <w:szCs w:val="20"/>
        </w:rPr>
        <w:t>employees, suppl</w:t>
      </w:r>
      <w:r w:rsidR="00B854A5" w:rsidRPr="00673D29">
        <w:rPr>
          <w:rFonts w:ascii="Axiforma" w:eastAsia="Times New Roman" w:hAnsi="Axiforma" w:cs="Arial"/>
          <w:color w:val="000000"/>
          <w:sz w:val="20"/>
          <w:szCs w:val="20"/>
        </w:rPr>
        <w:t>y chain partner</w:t>
      </w:r>
      <w:r w:rsidR="008C6D62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s, </w:t>
      </w:r>
      <w:r w:rsidR="005611AC" w:rsidRPr="00673D29">
        <w:rPr>
          <w:rFonts w:ascii="Axiforma" w:eastAsia="Times New Roman" w:hAnsi="Axiforma" w:cs="Arial"/>
          <w:sz w:val="20"/>
          <w:szCs w:val="20"/>
        </w:rPr>
        <w:t xml:space="preserve">investors, </w:t>
      </w:r>
      <w:r w:rsidR="00E2443D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communities and </w:t>
      </w:r>
      <w:r w:rsidR="008C6D62" w:rsidRPr="00673D29">
        <w:rPr>
          <w:rFonts w:ascii="Axiforma" w:eastAsia="Times New Roman" w:hAnsi="Axiforma" w:cs="Arial"/>
          <w:color w:val="000000"/>
          <w:sz w:val="20"/>
          <w:szCs w:val="20"/>
        </w:rPr>
        <w:t>the local environment in which it work</w:t>
      </w:r>
      <w:r w:rsidRPr="00673D29">
        <w:rPr>
          <w:rFonts w:ascii="Axiforma" w:eastAsia="Times New Roman" w:hAnsi="Axiforma" w:cs="Arial"/>
          <w:color w:val="000000"/>
          <w:sz w:val="20"/>
          <w:szCs w:val="20"/>
        </w:rPr>
        <w:t>s</w:t>
      </w:r>
      <w:r w:rsidR="00AF06B8" w:rsidRPr="00673D29">
        <w:rPr>
          <w:rFonts w:ascii="Axiforma" w:eastAsia="Times New Roman" w:hAnsi="Axiforma" w:cs="Arial"/>
          <w:color w:val="000000"/>
          <w:sz w:val="20"/>
          <w:szCs w:val="20"/>
        </w:rPr>
        <w:t>.</w:t>
      </w:r>
      <w:r w:rsidR="00AF06B8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</w:t>
      </w:r>
    </w:p>
    <w:p w14:paraId="646F907E" w14:textId="364EAA16" w:rsidR="00F86B0F" w:rsidRPr="00673D29" w:rsidRDefault="008C6D62" w:rsidP="00F86B0F">
      <w:pPr>
        <w:spacing w:before="202" w:line="252" w:lineRule="exact"/>
        <w:ind w:left="720"/>
        <w:textAlignment w:val="baseline"/>
        <w:rPr>
          <w:rFonts w:ascii="Axiforma" w:eastAsia="Times New Roman" w:hAnsi="Axiforma" w:cs="Arial"/>
          <w:color w:val="000000" w:themeColor="text1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Access to our Sustainability Policy and Statement of Intent – The Time is Now</w:t>
      </w:r>
      <w:r w:rsidR="001037CF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v2.0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, is </w:t>
      </w:r>
      <w:r w:rsidR="00F1397E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publicly 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provided to </w:t>
      </w:r>
      <w:r w:rsidR="00797BA4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all employees, </w:t>
      </w:r>
      <w:r w:rsidR="00570093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customers</w:t>
      </w:r>
      <w:r w:rsidR="00197970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, </w:t>
      </w:r>
      <w:r w:rsidR="00B92B25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supply</w:t>
      </w:r>
      <w:r w:rsidR="00B854A5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chain</w:t>
      </w:r>
      <w:r w:rsidR="00B92B25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</w:t>
      </w:r>
      <w:r w:rsidR="00570093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partners </w:t>
      </w:r>
      <w:r w:rsidR="00197970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and </w:t>
      </w:r>
      <w:r w:rsidR="005A0FBC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wider</w:t>
      </w:r>
      <w:r w:rsidR="00197970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stakeholders </w:t>
      </w:r>
      <w:r w:rsidR="00570093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through our website. </w:t>
      </w:r>
      <w:r w:rsidR="00E512CB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</w:t>
      </w:r>
      <w:r w:rsidR="00797BA4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</w:t>
      </w:r>
    </w:p>
    <w:p w14:paraId="2A305D18" w14:textId="10437372" w:rsidR="00E512CB" w:rsidRPr="00673D29" w:rsidRDefault="00F86B0F" w:rsidP="00F86B0F">
      <w:pPr>
        <w:spacing w:before="202" w:line="254" w:lineRule="exact"/>
        <w:ind w:left="720"/>
        <w:textAlignment w:val="baseline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Our Statement of Intent sets out </w:t>
      </w:r>
      <w:r w:rsidR="64A371A1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how we are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</w:t>
      </w:r>
      <w:r w:rsidR="00DF4D0C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i</w:t>
      </w:r>
      <w:r w:rsidR="3D62F101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ntegrating </w:t>
      </w:r>
      <w:r w:rsidR="3A36C25C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climate </w:t>
      </w:r>
      <w:r w:rsidR="28FE5E40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resilience, 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decarbonis</w:t>
      </w:r>
      <w:r w:rsidR="008C6D62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ing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our business, </w:t>
      </w:r>
      <w:r w:rsidR="7D9DF1EE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putting 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health and wellbeing</w:t>
      </w:r>
      <w:r w:rsidR="616DDED3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front and centre and creating a lasting positive social impact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. </w:t>
      </w:r>
    </w:p>
    <w:p w14:paraId="433E97BD" w14:textId="48753A63" w:rsidR="00FF2ECC" w:rsidRPr="00673D29" w:rsidRDefault="00E512CB" w:rsidP="00F86B0F">
      <w:pPr>
        <w:spacing w:before="202" w:line="254" w:lineRule="exact"/>
        <w:ind w:left="720"/>
        <w:textAlignment w:val="baseline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The Company </w:t>
      </w:r>
      <w:r w:rsidR="00833E65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seeks to 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ensure that its </w:t>
      </w:r>
      <w:r w:rsidR="00F86B0F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sustainability</w:t>
      </w:r>
      <w:r w:rsidR="00F86B0F" w:rsidRPr="00673D29">
        <w:rPr>
          <w:rFonts w:ascii="Axiforma" w:eastAsia="Times New Roman" w:hAnsi="Axiforma" w:cs="Arial"/>
          <w:sz w:val="20"/>
          <w:szCs w:val="20"/>
        </w:rPr>
        <w:t xml:space="preserve"> </w:t>
      </w:r>
      <w:r w:rsidR="00F86B0F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commitments are applied throughout the property lifecycle – acquisition, management, development, </w:t>
      </w:r>
      <w:r w:rsidR="00FF2ECC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ref</w:t>
      </w:r>
      <w:r w:rsidR="00167836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urbishment</w:t>
      </w:r>
      <w:r w:rsidR="63791CC8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,</w:t>
      </w:r>
      <w:r w:rsidR="2D55782A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</w:t>
      </w:r>
      <w:r w:rsidR="63791CC8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fit</w:t>
      </w:r>
      <w:r w:rsidR="4FDE0C90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-</w:t>
      </w:r>
      <w:r w:rsidR="63791CC8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out</w:t>
      </w:r>
      <w:r w:rsidR="00F86B0F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and disposal </w:t>
      </w:r>
      <w:r w:rsidR="005A0FBC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- 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and </w:t>
      </w:r>
      <w:r w:rsidR="00F86B0F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understand</w:t>
      </w:r>
      <w:r w:rsidR="008C6D62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s</w:t>
      </w:r>
      <w:r w:rsidR="00F86B0F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that compliance with legislation is the minimum standard</w:t>
      </w:r>
      <w:r w:rsidR="005A2C28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and will strive to go beyond it</w:t>
      </w:r>
      <w:r w:rsidR="00F86B0F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. </w:t>
      </w:r>
    </w:p>
    <w:p w14:paraId="3CF9D49E" w14:textId="5F379CBC" w:rsidR="00E15EE8" w:rsidRPr="00673D29" w:rsidRDefault="00E15EE8" w:rsidP="00E70A71">
      <w:pPr>
        <w:spacing w:before="202" w:line="254" w:lineRule="exact"/>
        <w:ind w:left="720"/>
        <w:textAlignment w:val="baseline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Oversight </w:t>
      </w:r>
      <w:r w:rsidR="0017019E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of </w:t>
      </w:r>
      <w:r w:rsidR="008C6D62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Sustainability and Social impact </w:t>
      </w:r>
      <w:r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is provided by the Sustainability Committee 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and the </w:t>
      </w:r>
      <w:r w:rsidR="00E2443D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Social Impact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Committee,</w:t>
      </w:r>
      <w:r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 with risk, strategy and performance against targets</w:t>
      </w:r>
      <w:r w:rsidR="005A0FBC" w:rsidRPr="00673D29">
        <w:rPr>
          <w:rFonts w:ascii="Axiforma" w:eastAsia="Times New Roman" w:hAnsi="Axiforma" w:cs="Arial"/>
          <w:color w:val="000000"/>
          <w:sz w:val="20"/>
          <w:szCs w:val="20"/>
        </w:rPr>
        <w:t>,</w:t>
      </w:r>
      <w:r w:rsidR="001A1BEC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 including our ESG-linked</w:t>
      </w:r>
      <w:r w:rsidR="007E6767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 remuneration</w:t>
      </w:r>
      <w:r w:rsidR="00081DAF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 and </w:t>
      </w:r>
      <w:r w:rsidR="007E6767" w:rsidRPr="00673D29">
        <w:rPr>
          <w:rFonts w:ascii="Axiforma" w:eastAsia="Times New Roman" w:hAnsi="Axiforma" w:cs="Arial"/>
          <w:color w:val="000000"/>
          <w:sz w:val="20"/>
          <w:szCs w:val="20"/>
        </w:rPr>
        <w:t>debt KPIs</w:t>
      </w:r>
      <w:r w:rsidR="00DD19EF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 </w:t>
      </w:r>
      <w:r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reviewed by the Board at least annually. </w:t>
      </w:r>
      <w:r w:rsidR="00AF22E3" w:rsidRPr="00673D29">
        <w:rPr>
          <w:rFonts w:ascii="Axiforma" w:hAnsi="Axiforma" w:cs="Arial"/>
          <w:color w:val="000000"/>
          <w:sz w:val="20"/>
          <w:szCs w:val="20"/>
        </w:rPr>
        <w:t>Ad</w:t>
      </w:r>
      <w:r w:rsidR="00C72DBA" w:rsidRPr="00673D29">
        <w:rPr>
          <w:rFonts w:ascii="Axiforma" w:hAnsi="Axiforma" w:cs="Arial"/>
          <w:color w:val="000000"/>
          <w:sz w:val="20"/>
          <w:szCs w:val="20"/>
        </w:rPr>
        <w:t>ditional</w:t>
      </w:r>
      <w:r w:rsidR="00440FDA" w:rsidRPr="00673D29">
        <w:rPr>
          <w:rFonts w:ascii="Axiforma" w:hAnsi="Axiforma" w:cs="Arial"/>
          <w:color w:val="000000"/>
          <w:sz w:val="20"/>
          <w:szCs w:val="20"/>
        </w:rPr>
        <w:t xml:space="preserve"> gover</w:t>
      </w:r>
      <w:r w:rsidR="00E112A7" w:rsidRPr="00673D29">
        <w:rPr>
          <w:rFonts w:ascii="Axiforma" w:hAnsi="Axiforma" w:cs="Arial"/>
          <w:color w:val="000000"/>
          <w:sz w:val="20"/>
          <w:szCs w:val="20"/>
        </w:rPr>
        <w:t xml:space="preserve">nance, </w:t>
      </w:r>
      <w:r w:rsidR="00842394" w:rsidRPr="00673D29">
        <w:rPr>
          <w:rFonts w:ascii="Axiforma" w:hAnsi="Axiforma" w:cs="Arial"/>
          <w:color w:val="000000"/>
          <w:sz w:val="20"/>
          <w:szCs w:val="20"/>
        </w:rPr>
        <w:t>throug</w:t>
      </w:r>
      <w:r w:rsidR="00524289" w:rsidRPr="00673D29">
        <w:rPr>
          <w:rFonts w:ascii="Axiforma" w:hAnsi="Axiforma" w:cs="Arial"/>
          <w:color w:val="000000"/>
          <w:sz w:val="20"/>
          <w:szCs w:val="20"/>
        </w:rPr>
        <w:t xml:space="preserve">h our </w:t>
      </w:r>
      <w:r w:rsidR="00824CF3" w:rsidRPr="00673D29">
        <w:rPr>
          <w:rFonts w:ascii="Axiforma" w:hAnsi="Axiforma" w:cs="Arial"/>
          <w:color w:val="000000"/>
          <w:sz w:val="20"/>
          <w:szCs w:val="20"/>
        </w:rPr>
        <w:t>Sust</w:t>
      </w:r>
      <w:r w:rsidR="00D03A60" w:rsidRPr="00673D29">
        <w:rPr>
          <w:rFonts w:ascii="Axiforma" w:hAnsi="Axiforma" w:cs="Arial"/>
          <w:color w:val="000000"/>
          <w:sz w:val="20"/>
          <w:szCs w:val="20"/>
        </w:rPr>
        <w:t xml:space="preserve">ainability </w:t>
      </w:r>
      <w:r w:rsidR="00CD342E" w:rsidRPr="00673D29">
        <w:rPr>
          <w:rFonts w:ascii="Axiforma" w:hAnsi="Axiforma" w:cs="Arial"/>
          <w:color w:val="000000"/>
          <w:sz w:val="20"/>
          <w:szCs w:val="20"/>
        </w:rPr>
        <w:t>Sub</w:t>
      </w:r>
      <w:r w:rsidR="001519EE" w:rsidRPr="00673D29">
        <w:rPr>
          <w:rFonts w:ascii="Axiforma" w:hAnsi="Axiforma" w:cs="Arial"/>
          <w:color w:val="000000"/>
          <w:sz w:val="20"/>
          <w:szCs w:val="20"/>
        </w:rPr>
        <w:t>-C</w:t>
      </w:r>
      <w:r w:rsidR="00F31D2E" w:rsidRPr="00673D29">
        <w:rPr>
          <w:rFonts w:ascii="Axiforma" w:hAnsi="Axiforma" w:cs="Arial"/>
          <w:color w:val="000000"/>
          <w:sz w:val="20"/>
          <w:szCs w:val="20"/>
        </w:rPr>
        <w:t>ommitte</w:t>
      </w:r>
      <w:r w:rsidR="006F1ABE" w:rsidRPr="00673D29">
        <w:rPr>
          <w:rFonts w:ascii="Axiforma" w:hAnsi="Axiforma" w:cs="Arial"/>
          <w:color w:val="000000"/>
          <w:sz w:val="20"/>
          <w:szCs w:val="20"/>
        </w:rPr>
        <w:t xml:space="preserve">es and </w:t>
      </w:r>
      <w:r w:rsidR="00D54303" w:rsidRPr="00673D29">
        <w:rPr>
          <w:rFonts w:ascii="Axiforma" w:hAnsi="Axiforma" w:cs="Arial"/>
          <w:color w:val="000000"/>
          <w:sz w:val="20"/>
          <w:szCs w:val="20"/>
        </w:rPr>
        <w:t>Circular E</w:t>
      </w:r>
      <w:r w:rsidR="00CC3BBB" w:rsidRPr="00673D29">
        <w:rPr>
          <w:rFonts w:ascii="Axiforma" w:hAnsi="Axiforma" w:cs="Arial"/>
          <w:color w:val="000000"/>
          <w:sz w:val="20"/>
          <w:szCs w:val="20"/>
        </w:rPr>
        <w:t xml:space="preserve">conomy </w:t>
      </w:r>
      <w:r w:rsidR="00F2150A" w:rsidRPr="00673D29">
        <w:rPr>
          <w:rFonts w:ascii="Axiforma" w:hAnsi="Axiforma" w:cs="Arial"/>
          <w:color w:val="000000"/>
          <w:sz w:val="20"/>
          <w:szCs w:val="20"/>
        </w:rPr>
        <w:t>Fo</w:t>
      </w:r>
      <w:r w:rsidR="00270DF5" w:rsidRPr="00673D29">
        <w:rPr>
          <w:rFonts w:ascii="Axiforma" w:hAnsi="Axiforma" w:cs="Arial"/>
          <w:color w:val="000000"/>
          <w:sz w:val="20"/>
          <w:szCs w:val="20"/>
        </w:rPr>
        <w:t xml:space="preserve">cus </w:t>
      </w:r>
      <w:r w:rsidR="00F86506" w:rsidRPr="00673D29">
        <w:rPr>
          <w:rFonts w:ascii="Axiforma" w:hAnsi="Axiforma" w:cs="Arial"/>
          <w:color w:val="000000"/>
          <w:sz w:val="20"/>
          <w:szCs w:val="20"/>
        </w:rPr>
        <w:t>Grou</w:t>
      </w:r>
      <w:r w:rsidR="00C91FCA" w:rsidRPr="00673D29">
        <w:rPr>
          <w:rFonts w:ascii="Axiforma" w:hAnsi="Axiforma" w:cs="Arial"/>
          <w:color w:val="000000"/>
          <w:sz w:val="20"/>
          <w:szCs w:val="20"/>
        </w:rPr>
        <w:t>p</w:t>
      </w:r>
      <w:r w:rsidR="004F210E" w:rsidRPr="00673D29">
        <w:rPr>
          <w:rFonts w:ascii="Axiforma" w:hAnsi="Axiforma" w:cs="Arial"/>
          <w:color w:val="000000"/>
          <w:sz w:val="20"/>
          <w:szCs w:val="20"/>
        </w:rPr>
        <w:t>,</w:t>
      </w:r>
      <w:r w:rsidR="00081DAF" w:rsidRPr="00673D29">
        <w:rPr>
          <w:rFonts w:ascii="Axiforma" w:hAnsi="Axiforma" w:cs="Arial"/>
          <w:color w:val="000000"/>
          <w:sz w:val="20"/>
          <w:szCs w:val="20"/>
        </w:rPr>
        <w:t xml:space="preserve"> and Sustainable Finance Framework</w:t>
      </w:r>
      <w:r w:rsidR="004F210E" w:rsidRPr="00673D29">
        <w:rPr>
          <w:rFonts w:ascii="Axiforma" w:hAnsi="Axiforma" w:cs="Arial"/>
          <w:color w:val="000000"/>
          <w:sz w:val="20"/>
          <w:szCs w:val="20"/>
        </w:rPr>
        <w:t xml:space="preserve"> </w:t>
      </w:r>
      <w:r w:rsidR="00C523B4" w:rsidRPr="00673D29">
        <w:rPr>
          <w:rFonts w:ascii="Axiforma" w:hAnsi="Axiforma" w:cs="Arial"/>
          <w:color w:val="000000"/>
          <w:sz w:val="20"/>
          <w:szCs w:val="20"/>
        </w:rPr>
        <w:t>fur</w:t>
      </w:r>
      <w:r w:rsidR="00B104D8" w:rsidRPr="00673D29">
        <w:rPr>
          <w:rFonts w:ascii="Axiforma" w:hAnsi="Axiforma" w:cs="Arial"/>
          <w:color w:val="000000"/>
          <w:sz w:val="20"/>
          <w:szCs w:val="20"/>
        </w:rPr>
        <w:t>ther str</w:t>
      </w:r>
      <w:r w:rsidR="00136C21" w:rsidRPr="00673D29">
        <w:rPr>
          <w:rFonts w:ascii="Axiforma" w:hAnsi="Axiforma" w:cs="Arial"/>
          <w:color w:val="000000"/>
          <w:sz w:val="20"/>
          <w:szCs w:val="20"/>
        </w:rPr>
        <w:t>engthen</w:t>
      </w:r>
      <w:r w:rsidR="00907B6E" w:rsidRPr="00673D29">
        <w:rPr>
          <w:rFonts w:ascii="Axiforma" w:hAnsi="Axiforma" w:cs="Arial"/>
          <w:color w:val="000000"/>
          <w:sz w:val="20"/>
          <w:szCs w:val="20"/>
        </w:rPr>
        <w:t>s</w:t>
      </w:r>
      <w:r w:rsidR="00136C21" w:rsidRPr="00673D29">
        <w:rPr>
          <w:rFonts w:ascii="Axiforma" w:hAnsi="Axiforma" w:cs="Arial"/>
          <w:color w:val="000000"/>
          <w:sz w:val="20"/>
          <w:szCs w:val="20"/>
        </w:rPr>
        <w:t xml:space="preserve"> </w:t>
      </w:r>
      <w:r w:rsidR="00310094" w:rsidRPr="00673D29">
        <w:rPr>
          <w:rFonts w:ascii="Axiforma" w:hAnsi="Axiforma" w:cs="Arial"/>
          <w:color w:val="000000"/>
          <w:sz w:val="20"/>
          <w:szCs w:val="20"/>
        </w:rPr>
        <w:t xml:space="preserve">our </w:t>
      </w:r>
      <w:r w:rsidR="00F42E3E" w:rsidRPr="00673D29">
        <w:rPr>
          <w:rFonts w:ascii="Axiforma" w:hAnsi="Axiforma" w:cs="Arial"/>
          <w:color w:val="000000"/>
          <w:sz w:val="20"/>
          <w:szCs w:val="20"/>
        </w:rPr>
        <w:t>manageme</w:t>
      </w:r>
      <w:r w:rsidR="003E7A9E" w:rsidRPr="00673D29">
        <w:rPr>
          <w:rFonts w:ascii="Axiforma" w:hAnsi="Axiforma" w:cs="Arial"/>
          <w:color w:val="000000"/>
          <w:sz w:val="20"/>
          <w:szCs w:val="20"/>
        </w:rPr>
        <w:t>nt of sust</w:t>
      </w:r>
      <w:r w:rsidR="005F191E" w:rsidRPr="00673D29">
        <w:rPr>
          <w:rFonts w:ascii="Axiforma" w:hAnsi="Axiforma" w:cs="Arial"/>
          <w:color w:val="000000"/>
          <w:sz w:val="20"/>
          <w:szCs w:val="20"/>
        </w:rPr>
        <w:t>ainabi</w:t>
      </w:r>
      <w:r w:rsidR="001B59DA" w:rsidRPr="00673D29">
        <w:rPr>
          <w:rFonts w:ascii="Axiforma" w:hAnsi="Axiforma" w:cs="Arial"/>
          <w:color w:val="000000"/>
          <w:sz w:val="20"/>
          <w:szCs w:val="20"/>
        </w:rPr>
        <w:t>lity</w:t>
      </w:r>
      <w:r w:rsidR="00DD2BAA" w:rsidRPr="00673D29">
        <w:rPr>
          <w:rFonts w:ascii="Axiforma" w:hAnsi="Axiforma" w:cs="Arial"/>
          <w:color w:val="000000"/>
          <w:sz w:val="20"/>
          <w:szCs w:val="20"/>
        </w:rPr>
        <w:t>-</w:t>
      </w:r>
      <w:r w:rsidR="0030030F" w:rsidRPr="00673D29">
        <w:rPr>
          <w:rFonts w:ascii="Axiforma" w:hAnsi="Axiforma" w:cs="Arial"/>
          <w:color w:val="000000"/>
          <w:sz w:val="20"/>
          <w:szCs w:val="20"/>
        </w:rPr>
        <w:t xml:space="preserve">related </w:t>
      </w:r>
      <w:r w:rsidR="00273B38" w:rsidRPr="00673D29">
        <w:rPr>
          <w:rFonts w:ascii="Axiforma" w:hAnsi="Axiforma" w:cs="Arial"/>
          <w:color w:val="000000"/>
          <w:sz w:val="20"/>
          <w:szCs w:val="20"/>
        </w:rPr>
        <w:t>risk</w:t>
      </w:r>
      <w:r w:rsidR="00A2333F" w:rsidRPr="00673D29">
        <w:rPr>
          <w:rFonts w:ascii="Axiforma" w:hAnsi="Axiforma" w:cs="Arial"/>
          <w:color w:val="000000"/>
          <w:sz w:val="20"/>
          <w:szCs w:val="20"/>
        </w:rPr>
        <w:t>s.</w:t>
      </w:r>
    </w:p>
    <w:p w14:paraId="575E9640" w14:textId="77777777" w:rsidR="00E15EE8" w:rsidRPr="00673D29" w:rsidRDefault="00E15EE8" w:rsidP="00E15EE8">
      <w:pPr>
        <w:pStyle w:val="Heading2nobold"/>
        <w:numPr>
          <w:ilvl w:val="0"/>
          <w:numId w:val="0"/>
        </w:numPr>
        <w:ind w:left="720" w:hanging="720"/>
        <w:rPr>
          <w:rFonts w:ascii="Axiforma" w:hAnsi="Axiforma"/>
          <w:sz w:val="20"/>
          <w:szCs w:val="20"/>
        </w:rPr>
      </w:pPr>
    </w:p>
    <w:p w14:paraId="62B701D2" w14:textId="77777777" w:rsidR="00E15EE8" w:rsidRPr="00673D29" w:rsidRDefault="00E15EE8" w:rsidP="00E15EE8">
      <w:pPr>
        <w:pStyle w:val="Heading2nobold"/>
        <w:rPr>
          <w:rFonts w:ascii="Axiforma" w:hAnsi="Axiforma"/>
          <w:b/>
          <w:bCs w:val="0"/>
          <w:sz w:val="20"/>
          <w:szCs w:val="20"/>
        </w:rPr>
      </w:pPr>
      <w:r w:rsidRPr="00673D29">
        <w:rPr>
          <w:rFonts w:ascii="Axiforma" w:hAnsi="Axiforma"/>
          <w:b/>
          <w:bCs w:val="0"/>
          <w:sz w:val="20"/>
          <w:szCs w:val="20"/>
        </w:rPr>
        <w:t xml:space="preserve">Environment </w:t>
      </w:r>
    </w:p>
    <w:p w14:paraId="41A01D5A" w14:textId="623AA201" w:rsidR="00EA47DA" w:rsidRPr="00673D29" w:rsidRDefault="003A56DC" w:rsidP="00E15EE8">
      <w:pPr>
        <w:spacing w:before="201" w:line="252" w:lineRule="exact"/>
        <w:ind w:left="720" w:right="216"/>
        <w:textAlignment w:val="baseline"/>
        <w:rPr>
          <w:rFonts w:ascii="Axiforma" w:eastAsia="Times New Roman" w:hAnsi="Axiforma" w:cs="Arial"/>
          <w:color w:val="000000"/>
          <w:spacing w:val="-1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/>
          <w:spacing w:val="-1"/>
          <w:sz w:val="20"/>
          <w:szCs w:val="20"/>
        </w:rPr>
        <w:t xml:space="preserve">We recognise the impact of our </w:t>
      </w:r>
      <w:r w:rsidR="00051570" w:rsidRPr="00673D29">
        <w:rPr>
          <w:rFonts w:ascii="Axiforma" w:eastAsia="Times New Roman" w:hAnsi="Axiforma" w:cs="Arial"/>
          <w:color w:val="000000"/>
          <w:spacing w:val="-1"/>
          <w:sz w:val="20"/>
          <w:szCs w:val="20"/>
        </w:rPr>
        <w:t>activities</w:t>
      </w:r>
      <w:r w:rsidRPr="00673D29">
        <w:rPr>
          <w:rFonts w:ascii="Axiforma" w:eastAsia="Times New Roman" w:hAnsi="Axiforma" w:cs="Arial"/>
          <w:color w:val="000000"/>
          <w:spacing w:val="-1"/>
          <w:sz w:val="20"/>
          <w:szCs w:val="20"/>
        </w:rPr>
        <w:t xml:space="preserve"> on the environment</w:t>
      </w:r>
      <w:r w:rsidR="00FB2C7B" w:rsidRPr="00673D29">
        <w:rPr>
          <w:rFonts w:ascii="Axiforma" w:eastAsia="Times New Roman" w:hAnsi="Axiforma" w:cs="Arial"/>
          <w:color w:val="000000"/>
          <w:spacing w:val="-1"/>
          <w:sz w:val="20"/>
          <w:szCs w:val="20"/>
        </w:rPr>
        <w:t xml:space="preserve"> and that the activities of the Company contribute to the generation of carbon emissions, which in turn will influence climate </w:t>
      </w:r>
      <w:r w:rsidR="00051570" w:rsidRPr="00673D29">
        <w:rPr>
          <w:rFonts w:ascii="Axiforma" w:eastAsia="Times New Roman" w:hAnsi="Axiforma" w:cs="Arial"/>
          <w:color w:val="000000"/>
          <w:spacing w:val="-1"/>
          <w:sz w:val="20"/>
          <w:szCs w:val="20"/>
        </w:rPr>
        <w:t>change</w:t>
      </w:r>
      <w:r w:rsidR="00371ACC" w:rsidRPr="00673D29">
        <w:rPr>
          <w:rFonts w:ascii="Axiforma" w:eastAsia="Times New Roman" w:hAnsi="Axiforma" w:cs="Arial"/>
          <w:color w:val="000000"/>
          <w:spacing w:val="-1"/>
          <w:sz w:val="20"/>
          <w:szCs w:val="20"/>
        </w:rPr>
        <w:t>.</w:t>
      </w:r>
      <w:r w:rsidR="00051570" w:rsidRPr="00673D29">
        <w:rPr>
          <w:rFonts w:ascii="Axiforma" w:eastAsia="Times New Roman" w:hAnsi="Axiforma" w:cs="Arial"/>
          <w:color w:val="000000"/>
          <w:spacing w:val="-1"/>
          <w:sz w:val="20"/>
          <w:szCs w:val="20"/>
        </w:rPr>
        <w:t xml:space="preserve"> The</w:t>
      </w:r>
      <w:r w:rsidR="00FB2C7B" w:rsidRPr="00673D29">
        <w:rPr>
          <w:rFonts w:ascii="Axiforma" w:eastAsia="Times New Roman" w:hAnsi="Axiforma" w:cs="Arial"/>
          <w:color w:val="000000"/>
          <w:spacing w:val="-1"/>
          <w:sz w:val="20"/>
          <w:szCs w:val="20"/>
        </w:rPr>
        <w:t xml:space="preserve"> Company is committed to decarbonising our business to become net zero by 20</w:t>
      </w:r>
      <w:r w:rsidR="00AB3303" w:rsidRPr="00673D29">
        <w:rPr>
          <w:rFonts w:ascii="Axiforma" w:eastAsia="Times New Roman" w:hAnsi="Axiforma" w:cs="Arial"/>
          <w:color w:val="000000"/>
          <w:spacing w:val="-1"/>
          <w:sz w:val="20"/>
          <w:szCs w:val="20"/>
        </w:rPr>
        <w:t>4</w:t>
      </w:r>
      <w:r w:rsidR="00FB2C7B" w:rsidRPr="00673D29">
        <w:rPr>
          <w:rFonts w:ascii="Axiforma" w:eastAsia="Times New Roman" w:hAnsi="Axiforma" w:cs="Arial"/>
          <w:color w:val="000000"/>
          <w:spacing w:val="-1"/>
          <w:sz w:val="20"/>
          <w:szCs w:val="20"/>
        </w:rPr>
        <w:t>0</w:t>
      </w:r>
      <w:r w:rsidR="005D6C4A" w:rsidRPr="00673D29">
        <w:rPr>
          <w:rFonts w:ascii="Axiforma" w:eastAsia="Times New Roman" w:hAnsi="Axiforma" w:cs="Arial"/>
          <w:color w:val="000000"/>
          <w:spacing w:val="-1"/>
          <w:sz w:val="20"/>
          <w:szCs w:val="20"/>
        </w:rPr>
        <w:t>.</w:t>
      </w:r>
    </w:p>
    <w:p w14:paraId="514807B9" w14:textId="717E4171" w:rsidR="004C3B38" w:rsidRPr="00673D29" w:rsidRDefault="00E15EE8" w:rsidP="00663B97">
      <w:pPr>
        <w:spacing w:before="201" w:after="120" w:line="255" w:lineRule="exact"/>
        <w:ind w:left="720" w:right="360"/>
        <w:textAlignment w:val="baseline"/>
        <w:rPr>
          <w:rFonts w:ascii="Axiforma" w:eastAsia="Times New Roman" w:hAnsi="Axiforma" w:cs="Arial"/>
          <w:color w:val="000000" w:themeColor="text1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Therefore, </w:t>
      </w:r>
      <w:r w:rsidR="00B20523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we</w:t>
      </w:r>
      <w:r w:rsidR="00CF7AB6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</w:t>
      </w:r>
      <w:r w:rsidR="3DE72323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are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:</w:t>
      </w:r>
    </w:p>
    <w:p w14:paraId="2D0866F3" w14:textId="49A88885" w:rsidR="007635BF" w:rsidRPr="00673D29" w:rsidRDefault="00B20523" w:rsidP="000B0994">
      <w:pPr>
        <w:numPr>
          <w:ilvl w:val="0"/>
          <w:numId w:val="1"/>
        </w:numPr>
        <w:tabs>
          <w:tab w:val="left" w:pos="432"/>
        </w:tabs>
        <w:ind w:left="1077" w:hanging="357"/>
        <w:textAlignment w:val="baseline"/>
        <w:rPr>
          <w:rFonts w:ascii="Axiforma" w:eastAsia="Times New Roman" w:hAnsi="Axiforma" w:cs="Arial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improv</w:t>
      </w:r>
      <w:r w:rsidR="67A34371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ing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energy efficiency across our investment </w:t>
      </w:r>
      <w:r w:rsidRPr="00673D29">
        <w:rPr>
          <w:rFonts w:ascii="Axiforma" w:eastAsia="Times New Roman" w:hAnsi="Axiforma" w:cs="Arial"/>
          <w:sz w:val="20"/>
          <w:szCs w:val="20"/>
        </w:rPr>
        <w:t>portfolio</w:t>
      </w:r>
      <w:r w:rsidR="004F73D8" w:rsidRPr="00673D29">
        <w:rPr>
          <w:rFonts w:ascii="Axiforma" w:eastAsia="Times New Roman" w:hAnsi="Axiforma" w:cs="Arial"/>
          <w:sz w:val="20"/>
          <w:szCs w:val="20"/>
        </w:rPr>
        <w:t xml:space="preserve">; </w:t>
      </w:r>
    </w:p>
    <w:p w14:paraId="2F1B48E7" w14:textId="74827AF8" w:rsidR="00CA69F5" w:rsidRPr="00673D29" w:rsidRDefault="00B20523" w:rsidP="00CA69F5">
      <w:pPr>
        <w:numPr>
          <w:ilvl w:val="0"/>
          <w:numId w:val="1"/>
        </w:numPr>
        <w:tabs>
          <w:tab w:val="left" w:pos="432"/>
        </w:tabs>
        <w:ind w:left="1077" w:right="432" w:hanging="357"/>
        <w:textAlignment w:val="baseline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reduc</w:t>
      </w:r>
      <w:r w:rsidR="02A3B3DE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ing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embodied carbon through</w:t>
      </w:r>
      <w:r w:rsidR="400D0F22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considered design, efficient construction and </w:t>
      </w:r>
      <w:r w:rsidR="00FB2C7B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by </w:t>
      </w:r>
      <w:r w:rsidR="00496D25" w:rsidRPr="00673D29">
        <w:rPr>
          <w:rFonts w:ascii="Axiforma" w:hAnsi="Axiforma" w:cs="Arial"/>
          <w:color w:val="000000" w:themeColor="text1"/>
          <w:sz w:val="20"/>
          <w:szCs w:val="20"/>
        </w:rPr>
        <w:t>acc</w:t>
      </w:r>
      <w:r w:rsidR="0079516D" w:rsidRPr="00673D29">
        <w:rPr>
          <w:rFonts w:ascii="Axiforma" w:hAnsi="Axiforma" w:cs="Arial"/>
          <w:color w:val="000000" w:themeColor="text1"/>
          <w:sz w:val="20"/>
          <w:szCs w:val="20"/>
        </w:rPr>
        <w:t>elerati</w:t>
      </w:r>
      <w:r w:rsidR="00F90F63" w:rsidRPr="00673D29">
        <w:rPr>
          <w:rFonts w:ascii="Axiforma" w:hAnsi="Axiforma" w:cs="Arial"/>
          <w:color w:val="000000" w:themeColor="text1"/>
          <w:sz w:val="20"/>
          <w:szCs w:val="20"/>
        </w:rPr>
        <w:t xml:space="preserve">ng the </w:t>
      </w:r>
      <w:r w:rsidR="00D125F4" w:rsidRPr="00673D29">
        <w:rPr>
          <w:rFonts w:ascii="Axiforma" w:hAnsi="Axiforma" w:cs="Arial"/>
          <w:color w:val="000000" w:themeColor="text1"/>
          <w:sz w:val="20"/>
          <w:szCs w:val="20"/>
        </w:rPr>
        <w:t>adopti</w:t>
      </w:r>
      <w:r w:rsidR="00AC21D7" w:rsidRPr="00673D29">
        <w:rPr>
          <w:rFonts w:ascii="Axiforma" w:hAnsi="Axiforma" w:cs="Arial"/>
          <w:color w:val="000000" w:themeColor="text1"/>
          <w:sz w:val="20"/>
          <w:szCs w:val="20"/>
        </w:rPr>
        <w:t>on</w:t>
      </w:r>
      <w:r w:rsidR="0012777E" w:rsidRPr="00673D29">
        <w:rPr>
          <w:rFonts w:ascii="Axiforma" w:hAnsi="Axiforma" w:cs="Arial"/>
          <w:color w:val="000000" w:themeColor="text1"/>
          <w:sz w:val="20"/>
          <w:szCs w:val="20"/>
        </w:rPr>
        <w:t xml:space="preserve"> of</w:t>
      </w:r>
      <w:r w:rsidR="00496D25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</w:t>
      </w:r>
      <w:r w:rsidR="00051570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circular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economy </w:t>
      </w:r>
      <w:r w:rsidR="00051570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principles</w:t>
      </w:r>
      <w:r w:rsidR="0014546F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;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</w:t>
      </w:r>
    </w:p>
    <w:p w14:paraId="00C3A1B9" w14:textId="5961ADB6" w:rsidR="00B20523" w:rsidRPr="00673D29" w:rsidRDefault="00CA69F5" w:rsidP="00CA69F5">
      <w:pPr>
        <w:numPr>
          <w:ilvl w:val="0"/>
          <w:numId w:val="1"/>
        </w:numPr>
        <w:tabs>
          <w:tab w:val="left" w:pos="432"/>
        </w:tabs>
        <w:ind w:left="1077" w:right="432" w:hanging="357"/>
        <w:textAlignment w:val="baseline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reducing dependence on fossil fuels; </w:t>
      </w:r>
    </w:p>
    <w:p w14:paraId="1A36844A" w14:textId="7317F337" w:rsidR="008C6D62" w:rsidRPr="00673D29" w:rsidRDefault="13168715" w:rsidP="357D7AAF">
      <w:pPr>
        <w:numPr>
          <w:ilvl w:val="0"/>
          <w:numId w:val="1"/>
        </w:numPr>
        <w:tabs>
          <w:tab w:val="left" w:pos="432"/>
        </w:tabs>
        <w:ind w:left="1077" w:right="432" w:hanging="357"/>
        <w:textAlignment w:val="baseline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improving the transparency of renewable energy tariffs procured by the business; </w:t>
      </w:r>
    </w:p>
    <w:p w14:paraId="19AEC861" w14:textId="173ED918" w:rsidR="005F19FF" w:rsidRPr="00673D29" w:rsidRDefault="005F19FF" w:rsidP="000B0994">
      <w:pPr>
        <w:numPr>
          <w:ilvl w:val="0"/>
          <w:numId w:val="1"/>
        </w:numPr>
        <w:tabs>
          <w:tab w:val="left" w:pos="432"/>
        </w:tabs>
        <w:ind w:left="1077" w:right="432" w:hanging="357"/>
        <w:textAlignment w:val="baseline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implement</w:t>
      </w:r>
      <w:r w:rsidR="70332A3C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ing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nature</w:t>
      </w:r>
      <w:r w:rsidR="005A0FBC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-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based solutions to support </w:t>
      </w:r>
      <w:r w:rsidR="3C0C557A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the </w:t>
      </w:r>
      <w:r w:rsidR="004F20EC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climate </w:t>
      </w:r>
      <w:r w:rsidR="3C0C557A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resilience of our buildings</w:t>
      </w:r>
      <w:r w:rsidR="007A09D7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;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</w:t>
      </w:r>
    </w:p>
    <w:p w14:paraId="66F4C0E2" w14:textId="5581DBB0" w:rsidR="00DC76F5" w:rsidRPr="00673D29" w:rsidRDefault="003F3038" w:rsidP="000B0994">
      <w:pPr>
        <w:numPr>
          <w:ilvl w:val="0"/>
          <w:numId w:val="1"/>
        </w:numPr>
        <w:tabs>
          <w:tab w:val="left" w:pos="432"/>
        </w:tabs>
        <w:ind w:left="1077" w:hanging="357"/>
        <w:textAlignment w:val="baseline"/>
        <w:rPr>
          <w:rFonts w:ascii="Axiforma" w:eastAsia="Times New Roman" w:hAnsi="Axiforma" w:cs="Arial"/>
          <w:color w:val="000000" w:themeColor="text1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eliminat</w:t>
      </w:r>
      <w:r w:rsidR="68296B1F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ing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</w:t>
      </w:r>
      <w:r w:rsidR="00DC4A80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avoidable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</w:t>
      </w:r>
      <w:r w:rsidR="00B20523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waste during development and </w:t>
      </w:r>
      <w:r w:rsidR="00DC76F5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from the operation of our buildings</w:t>
      </w:r>
      <w:r w:rsidR="007A09D7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;</w:t>
      </w:r>
      <w:r w:rsidR="00DC76F5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</w:t>
      </w:r>
    </w:p>
    <w:p w14:paraId="57EB932C" w14:textId="28FE3A80" w:rsidR="00032CCD" w:rsidRPr="00673D29" w:rsidRDefault="00B20523" w:rsidP="000B0994">
      <w:pPr>
        <w:numPr>
          <w:ilvl w:val="0"/>
          <w:numId w:val="1"/>
        </w:numPr>
        <w:tabs>
          <w:tab w:val="left" w:pos="432"/>
        </w:tabs>
        <w:ind w:left="1077" w:hanging="357"/>
        <w:textAlignment w:val="baseline"/>
        <w:rPr>
          <w:rFonts w:ascii="Axiforma" w:eastAsia="Times New Roman" w:hAnsi="Axiforma" w:cs="Arial"/>
          <w:color w:val="000000" w:themeColor="text1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achiev</w:t>
      </w:r>
      <w:r w:rsidR="16B57A33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ing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high rates of </w:t>
      </w:r>
      <w:r w:rsidR="13F41869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reuse, 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recycling</w:t>
      </w:r>
      <w:r w:rsidR="003F3038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and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maximis</w:t>
      </w:r>
      <w:r w:rsidR="3E8D3177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ing</w:t>
      </w:r>
      <w:r w:rsidR="003F3038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diversion from landfill</w:t>
      </w:r>
      <w:r w:rsidR="007A09D7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;</w:t>
      </w:r>
    </w:p>
    <w:p w14:paraId="1DB61039" w14:textId="2B4D0E92" w:rsidR="003A56DC" w:rsidRPr="00673D29" w:rsidRDefault="00DC76F5" w:rsidP="000B0994">
      <w:pPr>
        <w:numPr>
          <w:ilvl w:val="0"/>
          <w:numId w:val="1"/>
        </w:numPr>
        <w:tabs>
          <w:tab w:val="left" w:pos="432"/>
        </w:tabs>
        <w:ind w:left="1077" w:hanging="357"/>
        <w:textAlignment w:val="baseline"/>
        <w:rPr>
          <w:rFonts w:ascii="Axiforma" w:eastAsia="Times New Roman" w:hAnsi="Axiforma" w:cs="Arial"/>
          <w:color w:val="000000" w:themeColor="text1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encourag</w:t>
      </w:r>
      <w:r w:rsidR="492EE9E3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ing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</w:t>
      </w:r>
      <w:r w:rsidR="003F3038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our </w:t>
      </w:r>
      <w:r w:rsidR="00032CCD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customers </w:t>
      </w:r>
      <w:r w:rsidR="003F3038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and </w:t>
      </w:r>
      <w:r w:rsidR="00371ACC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supply</w:t>
      </w:r>
      <w:r w:rsidR="006F695E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chain</w:t>
      </w:r>
      <w:r w:rsidR="00371ACC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</w:t>
      </w:r>
      <w:r w:rsidR="00032CCD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partners </w:t>
      </w:r>
      <w:r w:rsidR="003F3038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to </w:t>
      </w:r>
      <w:r w:rsidR="006F695E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implement the principles of the </w:t>
      </w:r>
      <w:r w:rsidR="00032CCD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circular economy</w:t>
      </w:r>
      <w:r w:rsidR="005A0FBC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, </w:t>
      </w:r>
      <w:r w:rsidR="003F3038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minimise waste and re-use </w:t>
      </w:r>
      <w:r w:rsidR="00AF2EFF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of </w:t>
      </w:r>
      <w:r w:rsidR="003F3038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materials</w:t>
      </w:r>
      <w:r w:rsidR="003A56DC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; </w:t>
      </w:r>
    </w:p>
    <w:p w14:paraId="47CA66D9" w14:textId="63B4A421" w:rsidR="003A56DC" w:rsidRPr="00673D29" w:rsidRDefault="003F3038" w:rsidP="000B0994">
      <w:pPr>
        <w:numPr>
          <w:ilvl w:val="0"/>
          <w:numId w:val="1"/>
        </w:numPr>
        <w:tabs>
          <w:tab w:val="left" w:pos="432"/>
        </w:tabs>
        <w:ind w:left="1077" w:hanging="357"/>
        <w:textAlignment w:val="baseline"/>
        <w:rPr>
          <w:rFonts w:ascii="Axiforma" w:eastAsia="Times New Roman" w:hAnsi="Axiforma" w:cs="Arial"/>
          <w:color w:val="000000" w:themeColor="text1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minimis</w:t>
      </w:r>
      <w:r w:rsidR="2CDEC9B0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ing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the use of water </w:t>
      </w:r>
      <w:r w:rsidR="00032CCD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and increas</w:t>
      </w:r>
      <w:r w:rsidR="52E31FF2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ing</w:t>
      </w:r>
      <w:r w:rsidR="00032CCD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water efficiency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;</w:t>
      </w:r>
      <w:r w:rsidR="003A56DC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</w:t>
      </w:r>
    </w:p>
    <w:p w14:paraId="00E2969B" w14:textId="5BA5B550" w:rsidR="003A56DC" w:rsidRPr="00673D29" w:rsidRDefault="00E15EE8" w:rsidP="000B0994">
      <w:pPr>
        <w:numPr>
          <w:ilvl w:val="0"/>
          <w:numId w:val="1"/>
        </w:numPr>
        <w:tabs>
          <w:tab w:val="left" w:pos="432"/>
        </w:tabs>
        <w:ind w:left="1077" w:hanging="357"/>
        <w:textAlignment w:val="baseline"/>
        <w:rPr>
          <w:rFonts w:ascii="Axiforma" w:eastAsia="Times New Roman" w:hAnsi="Axiforma" w:cs="Arial"/>
          <w:color w:val="000000" w:themeColor="text1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identif</w:t>
      </w:r>
      <w:r w:rsidR="00590BF6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y</w:t>
      </w:r>
      <w:r w:rsidR="3D3E1415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ing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and regularly monitor</w:t>
      </w:r>
      <w:r w:rsidR="44590E9C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ing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direct and indirect carbon emissions,</w:t>
      </w:r>
      <w:r w:rsidR="00797BA4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</w:t>
      </w:r>
      <w:r w:rsidR="00C7123D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including value</w:t>
      </w:r>
      <w:r w:rsidR="00797BA4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chain emissions</w:t>
      </w:r>
      <w:r w:rsidR="007A09D7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;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</w:t>
      </w:r>
    </w:p>
    <w:p w14:paraId="4B15EFA5" w14:textId="6D868BF1" w:rsidR="00E15EE8" w:rsidRPr="00673D29" w:rsidRDefault="00E15EE8" w:rsidP="000B0994">
      <w:pPr>
        <w:pStyle w:val="ListParagraph"/>
        <w:numPr>
          <w:ilvl w:val="0"/>
          <w:numId w:val="1"/>
        </w:numPr>
        <w:tabs>
          <w:tab w:val="left" w:pos="432"/>
        </w:tabs>
        <w:ind w:left="1077" w:hanging="357"/>
        <w:textAlignment w:val="baseline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lastRenderedPageBreak/>
        <w:t>provid</w:t>
      </w:r>
      <w:r w:rsidR="1F2A991E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ing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guidance to </w:t>
      </w:r>
      <w:r w:rsidR="00DC76F5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our supply </w:t>
      </w:r>
      <w:r w:rsidR="0065465F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chain </w:t>
      </w:r>
      <w:r w:rsidR="00032CCD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partners and value</w:t>
      </w:r>
      <w:r w:rsidR="00335C5E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</w:t>
      </w:r>
      <w:r w:rsidR="00DC76F5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chain on our sustainability goals 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through the provision o</w:t>
      </w:r>
      <w:r w:rsidR="0065465F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f </w:t>
      </w:r>
      <w:r w:rsidR="00DF4D0C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s</w:t>
      </w:r>
      <w:r w:rsidR="0065465F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ustainability </w:t>
      </w:r>
      <w:r w:rsidR="00DF4D0C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b</w:t>
      </w:r>
      <w:r w:rsidR="0065465F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riefs</w:t>
      </w:r>
      <w:r w:rsidR="00186B20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, </w:t>
      </w:r>
      <w:r w:rsidR="005A0FBC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our </w:t>
      </w:r>
      <w:r w:rsidR="00186B20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Supplier Code of Conduct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and </w:t>
      </w:r>
      <w:r w:rsidR="00032CCD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engagement</w:t>
      </w:r>
      <w:r w:rsidR="00CC1763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targets incorporated in</w:t>
      </w:r>
      <w:r w:rsidR="4416CF1B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to</w:t>
      </w:r>
      <w:r w:rsidR="00CC1763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Our Roadmap to Net Zero </w:t>
      </w:r>
      <w:r w:rsidR="00C7123D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v2.0;</w:t>
      </w:r>
      <w:r w:rsidR="007A09D7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and</w:t>
      </w:r>
    </w:p>
    <w:p w14:paraId="25403287" w14:textId="7860D813" w:rsidR="003A56DC" w:rsidRPr="00673D29" w:rsidRDefault="003A56DC" w:rsidP="000B0994">
      <w:pPr>
        <w:pStyle w:val="ListParagraph"/>
        <w:numPr>
          <w:ilvl w:val="0"/>
          <w:numId w:val="1"/>
        </w:numPr>
        <w:tabs>
          <w:tab w:val="left" w:pos="432"/>
        </w:tabs>
        <w:ind w:left="1077" w:hanging="357"/>
        <w:textAlignment w:val="baseline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advocat</w:t>
      </w:r>
      <w:r w:rsidR="5BDE7AED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ing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 for a better, more sustainable built environment through active </w:t>
      </w:r>
      <w:r w:rsidR="00032CCD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collaboration 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in industry forums. </w:t>
      </w:r>
    </w:p>
    <w:p w14:paraId="47A356CA" w14:textId="4553517C" w:rsidR="00963179" w:rsidRPr="00673D29" w:rsidRDefault="004D68BF" w:rsidP="00963179">
      <w:pPr>
        <w:spacing w:before="201" w:after="360" w:line="252" w:lineRule="exact"/>
        <w:ind w:left="720" w:right="216"/>
        <w:textAlignment w:val="baseline"/>
        <w:rPr>
          <w:rFonts w:ascii="Axiforma" w:eastAsia="Times New Roman" w:hAnsi="Axiforma" w:cs="Arial"/>
          <w:color w:val="000000"/>
          <w:spacing w:val="-1"/>
          <w:sz w:val="20"/>
          <w:szCs w:val="20"/>
        </w:rPr>
      </w:pPr>
      <w:r w:rsidRPr="00673D29">
        <w:rPr>
          <w:rFonts w:ascii="Axiforma" w:hAnsi="Axiforma" w:cs="Arial"/>
          <w:color w:val="000000"/>
          <w:spacing w:val="-1"/>
          <w:sz w:val="20"/>
          <w:szCs w:val="20"/>
        </w:rPr>
        <w:t>W</w:t>
      </w:r>
      <w:r w:rsidR="00D90941" w:rsidRPr="00673D29">
        <w:rPr>
          <w:rFonts w:ascii="Axiforma" w:hAnsi="Axiforma" w:cs="Arial"/>
          <w:color w:val="000000"/>
          <w:spacing w:val="-1"/>
          <w:sz w:val="20"/>
          <w:szCs w:val="20"/>
        </w:rPr>
        <w:t xml:space="preserve">e </w:t>
      </w:r>
      <w:r w:rsidR="009D0C4E" w:rsidRPr="00673D29">
        <w:rPr>
          <w:rFonts w:ascii="Axiforma" w:hAnsi="Axiforma" w:cs="Arial"/>
          <w:color w:val="000000"/>
          <w:spacing w:val="-1"/>
          <w:sz w:val="20"/>
          <w:szCs w:val="20"/>
        </w:rPr>
        <w:t xml:space="preserve">continue to </w:t>
      </w:r>
      <w:r w:rsidR="00177570" w:rsidRPr="00673D29">
        <w:rPr>
          <w:rFonts w:ascii="Axiforma" w:hAnsi="Axiforma" w:cs="Arial"/>
          <w:color w:val="000000"/>
          <w:spacing w:val="-1"/>
          <w:sz w:val="20"/>
          <w:szCs w:val="20"/>
        </w:rPr>
        <w:t>mo</w:t>
      </w:r>
      <w:r w:rsidR="00150028" w:rsidRPr="00673D29">
        <w:rPr>
          <w:rFonts w:ascii="Axiforma" w:hAnsi="Axiforma" w:cs="Arial"/>
          <w:color w:val="000000"/>
          <w:spacing w:val="-1"/>
          <w:sz w:val="20"/>
          <w:szCs w:val="20"/>
        </w:rPr>
        <w:t xml:space="preserve">nitor and </w:t>
      </w:r>
      <w:r w:rsidR="00FD6998" w:rsidRPr="00673D29">
        <w:rPr>
          <w:rFonts w:ascii="Axiforma" w:hAnsi="Axiforma" w:cs="Arial"/>
          <w:color w:val="000000"/>
          <w:spacing w:val="-1"/>
          <w:sz w:val="20"/>
          <w:szCs w:val="20"/>
        </w:rPr>
        <w:t xml:space="preserve">review </w:t>
      </w:r>
      <w:r w:rsidR="009A1D2E" w:rsidRPr="00673D29">
        <w:rPr>
          <w:rFonts w:ascii="Axiforma" w:hAnsi="Axiforma" w:cs="Arial"/>
          <w:color w:val="000000"/>
          <w:spacing w:val="-1"/>
          <w:sz w:val="20"/>
          <w:szCs w:val="20"/>
        </w:rPr>
        <w:t>the e</w:t>
      </w:r>
      <w:r w:rsidR="005E2045" w:rsidRPr="00673D29">
        <w:rPr>
          <w:rFonts w:ascii="Axiforma" w:hAnsi="Axiforma" w:cs="Arial"/>
          <w:color w:val="000000"/>
          <w:spacing w:val="-1"/>
          <w:sz w:val="20"/>
          <w:szCs w:val="20"/>
        </w:rPr>
        <w:t>ff</w:t>
      </w:r>
      <w:r w:rsidR="00A560B6" w:rsidRPr="00673D29">
        <w:rPr>
          <w:rFonts w:ascii="Axiforma" w:hAnsi="Axiforma" w:cs="Arial"/>
          <w:color w:val="000000"/>
          <w:spacing w:val="-1"/>
          <w:sz w:val="20"/>
          <w:szCs w:val="20"/>
        </w:rPr>
        <w:t xml:space="preserve">ectiveness </w:t>
      </w:r>
      <w:r w:rsidR="00A936C9" w:rsidRPr="00673D29">
        <w:rPr>
          <w:rFonts w:ascii="Axiforma" w:hAnsi="Axiforma" w:cs="Arial"/>
          <w:color w:val="000000"/>
          <w:spacing w:val="-1"/>
          <w:sz w:val="20"/>
          <w:szCs w:val="20"/>
        </w:rPr>
        <w:t xml:space="preserve">of the </w:t>
      </w:r>
      <w:r w:rsidR="002D0C9C" w:rsidRPr="00673D29">
        <w:rPr>
          <w:rFonts w:ascii="Axiforma" w:hAnsi="Axiforma" w:cs="Arial"/>
          <w:color w:val="000000"/>
          <w:spacing w:val="-1"/>
          <w:sz w:val="20"/>
          <w:szCs w:val="20"/>
        </w:rPr>
        <w:t>pol</w:t>
      </w:r>
      <w:r w:rsidR="00793772" w:rsidRPr="00673D29">
        <w:rPr>
          <w:rFonts w:ascii="Axiforma" w:hAnsi="Axiforma" w:cs="Arial"/>
          <w:color w:val="000000"/>
          <w:spacing w:val="-1"/>
          <w:sz w:val="20"/>
          <w:szCs w:val="20"/>
        </w:rPr>
        <w:t>icies and pro</w:t>
      </w:r>
      <w:r w:rsidR="00CE3CC3" w:rsidRPr="00673D29">
        <w:rPr>
          <w:rFonts w:ascii="Axiforma" w:hAnsi="Axiforma" w:cs="Arial"/>
          <w:color w:val="000000"/>
          <w:spacing w:val="-1"/>
          <w:sz w:val="20"/>
          <w:szCs w:val="20"/>
        </w:rPr>
        <w:t>ced</w:t>
      </w:r>
      <w:r w:rsidR="004451E5" w:rsidRPr="00673D29">
        <w:rPr>
          <w:rFonts w:ascii="Axiforma" w:hAnsi="Axiforma" w:cs="Arial"/>
          <w:color w:val="000000"/>
          <w:spacing w:val="-1"/>
          <w:sz w:val="20"/>
          <w:szCs w:val="20"/>
        </w:rPr>
        <w:t>ures that</w:t>
      </w:r>
      <w:r w:rsidR="00594A6A" w:rsidRPr="00673D29">
        <w:rPr>
          <w:rFonts w:ascii="Axiforma" w:hAnsi="Axiforma" w:cs="Arial"/>
          <w:color w:val="000000"/>
          <w:spacing w:val="-1"/>
          <w:sz w:val="20"/>
          <w:szCs w:val="20"/>
        </w:rPr>
        <w:t xml:space="preserve"> </w:t>
      </w:r>
      <w:r w:rsidR="007D2E80" w:rsidRPr="00673D29">
        <w:rPr>
          <w:rFonts w:ascii="Axiforma" w:hAnsi="Axiforma" w:cs="Arial"/>
          <w:color w:val="000000"/>
          <w:spacing w:val="-1"/>
          <w:sz w:val="20"/>
          <w:szCs w:val="20"/>
        </w:rPr>
        <w:t>form</w:t>
      </w:r>
      <w:r w:rsidR="00DD76BB" w:rsidRPr="00673D29">
        <w:rPr>
          <w:rFonts w:ascii="Axiforma" w:hAnsi="Axiforma" w:cs="Arial"/>
          <w:color w:val="000000"/>
          <w:spacing w:val="-1"/>
          <w:sz w:val="20"/>
          <w:szCs w:val="20"/>
        </w:rPr>
        <w:t xml:space="preserve"> ou</w:t>
      </w:r>
      <w:r w:rsidR="006002C4" w:rsidRPr="00673D29">
        <w:rPr>
          <w:rFonts w:ascii="Axiforma" w:hAnsi="Axiforma" w:cs="Arial"/>
          <w:color w:val="000000"/>
          <w:spacing w:val="-1"/>
          <w:sz w:val="20"/>
          <w:szCs w:val="20"/>
        </w:rPr>
        <w:t>r Enviro</w:t>
      </w:r>
      <w:r w:rsidR="00FB3342" w:rsidRPr="00673D29">
        <w:rPr>
          <w:rFonts w:ascii="Axiforma" w:hAnsi="Axiforma" w:cs="Arial"/>
          <w:color w:val="000000"/>
          <w:spacing w:val="-1"/>
          <w:sz w:val="20"/>
          <w:szCs w:val="20"/>
        </w:rPr>
        <w:t>nme</w:t>
      </w:r>
      <w:r w:rsidR="00DC610D" w:rsidRPr="00673D29">
        <w:rPr>
          <w:rFonts w:ascii="Axiforma" w:hAnsi="Axiforma" w:cs="Arial"/>
          <w:color w:val="000000"/>
          <w:spacing w:val="-1"/>
          <w:sz w:val="20"/>
          <w:szCs w:val="20"/>
        </w:rPr>
        <w:t>ntal Man</w:t>
      </w:r>
      <w:r w:rsidR="008076CA" w:rsidRPr="00673D29">
        <w:rPr>
          <w:rFonts w:ascii="Axiforma" w:hAnsi="Axiforma" w:cs="Arial"/>
          <w:color w:val="000000"/>
          <w:spacing w:val="-1"/>
          <w:sz w:val="20"/>
          <w:szCs w:val="20"/>
        </w:rPr>
        <w:t>agement Syste</w:t>
      </w:r>
      <w:r w:rsidR="00811E45" w:rsidRPr="00673D29">
        <w:rPr>
          <w:rFonts w:ascii="Axiforma" w:hAnsi="Axiforma" w:cs="Arial"/>
          <w:color w:val="000000"/>
          <w:spacing w:val="-1"/>
          <w:sz w:val="20"/>
          <w:szCs w:val="20"/>
        </w:rPr>
        <w:t>m</w:t>
      </w:r>
      <w:r w:rsidR="00D36577" w:rsidRPr="00673D29">
        <w:rPr>
          <w:rFonts w:ascii="Axiforma" w:hAnsi="Axiforma" w:cs="Arial"/>
          <w:color w:val="000000"/>
          <w:spacing w:val="-1"/>
          <w:sz w:val="20"/>
          <w:szCs w:val="20"/>
        </w:rPr>
        <w:t>, e</w:t>
      </w:r>
      <w:r w:rsidR="00184114" w:rsidRPr="00673D29">
        <w:rPr>
          <w:rFonts w:ascii="Axiforma" w:hAnsi="Axiforma" w:cs="Arial"/>
          <w:color w:val="000000"/>
          <w:spacing w:val="-1"/>
          <w:sz w:val="20"/>
          <w:szCs w:val="20"/>
        </w:rPr>
        <w:t xml:space="preserve">nsuring </w:t>
      </w:r>
      <w:r w:rsidR="00ED495E" w:rsidRPr="00673D29">
        <w:rPr>
          <w:rFonts w:ascii="Axiforma" w:hAnsi="Axiforma" w:cs="Arial"/>
          <w:color w:val="000000"/>
          <w:spacing w:val="-1"/>
          <w:sz w:val="20"/>
          <w:szCs w:val="20"/>
        </w:rPr>
        <w:t>leg</w:t>
      </w:r>
      <w:r w:rsidR="001851CD" w:rsidRPr="00673D29">
        <w:rPr>
          <w:rFonts w:ascii="Axiforma" w:hAnsi="Axiforma" w:cs="Arial"/>
          <w:color w:val="000000"/>
          <w:spacing w:val="-1"/>
          <w:sz w:val="20"/>
          <w:szCs w:val="20"/>
        </w:rPr>
        <w:t>isl</w:t>
      </w:r>
      <w:r w:rsidR="001D7321" w:rsidRPr="00673D29">
        <w:rPr>
          <w:rFonts w:ascii="Axiforma" w:hAnsi="Axiforma" w:cs="Arial"/>
          <w:color w:val="000000"/>
          <w:spacing w:val="-1"/>
          <w:sz w:val="20"/>
          <w:szCs w:val="20"/>
        </w:rPr>
        <w:t>ati</w:t>
      </w:r>
      <w:r w:rsidR="00647907" w:rsidRPr="00673D29">
        <w:rPr>
          <w:rFonts w:ascii="Axiforma" w:hAnsi="Axiforma" w:cs="Arial"/>
          <w:color w:val="000000"/>
          <w:spacing w:val="-1"/>
          <w:sz w:val="20"/>
          <w:szCs w:val="20"/>
        </w:rPr>
        <w:t>ve complianc</w:t>
      </w:r>
      <w:r w:rsidR="00172933" w:rsidRPr="00673D29">
        <w:rPr>
          <w:rFonts w:ascii="Axiforma" w:hAnsi="Axiforma" w:cs="Arial"/>
          <w:color w:val="000000"/>
          <w:spacing w:val="-1"/>
          <w:sz w:val="20"/>
          <w:szCs w:val="20"/>
        </w:rPr>
        <w:t xml:space="preserve">e, </w:t>
      </w:r>
      <w:r w:rsidR="00021768" w:rsidRPr="00673D29">
        <w:rPr>
          <w:rFonts w:ascii="Axiforma" w:hAnsi="Axiforma" w:cs="Arial"/>
          <w:color w:val="000000"/>
          <w:spacing w:val="-1"/>
          <w:sz w:val="20"/>
          <w:szCs w:val="20"/>
        </w:rPr>
        <w:t>minimizing and m</w:t>
      </w:r>
      <w:r w:rsidR="00C43CC7" w:rsidRPr="00673D29">
        <w:rPr>
          <w:rFonts w:ascii="Axiforma" w:hAnsi="Axiforma" w:cs="Arial"/>
          <w:color w:val="000000"/>
          <w:spacing w:val="-1"/>
          <w:sz w:val="20"/>
          <w:szCs w:val="20"/>
        </w:rPr>
        <w:t>i</w:t>
      </w:r>
      <w:r w:rsidR="00777DF7" w:rsidRPr="00673D29">
        <w:rPr>
          <w:rFonts w:ascii="Axiforma" w:hAnsi="Axiforma" w:cs="Arial"/>
          <w:color w:val="000000"/>
          <w:spacing w:val="-1"/>
          <w:sz w:val="20"/>
          <w:szCs w:val="20"/>
        </w:rPr>
        <w:t>ti</w:t>
      </w:r>
      <w:r w:rsidR="00E76ADC" w:rsidRPr="00673D29">
        <w:rPr>
          <w:rFonts w:ascii="Axiforma" w:hAnsi="Axiforma" w:cs="Arial"/>
          <w:color w:val="000000"/>
          <w:spacing w:val="-1"/>
          <w:sz w:val="20"/>
          <w:szCs w:val="20"/>
        </w:rPr>
        <w:t>gating e</w:t>
      </w:r>
      <w:r w:rsidR="0096756F" w:rsidRPr="00673D29">
        <w:rPr>
          <w:rFonts w:ascii="Axiforma" w:hAnsi="Axiforma" w:cs="Arial"/>
          <w:color w:val="000000"/>
          <w:spacing w:val="-1"/>
          <w:sz w:val="20"/>
          <w:szCs w:val="20"/>
        </w:rPr>
        <w:t>nvir</w:t>
      </w:r>
      <w:r w:rsidR="005E7579" w:rsidRPr="00673D29">
        <w:rPr>
          <w:rFonts w:ascii="Axiforma" w:hAnsi="Axiforma" w:cs="Arial"/>
          <w:color w:val="000000"/>
          <w:spacing w:val="-1"/>
          <w:sz w:val="20"/>
          <w:szCs w:val="20"/>
        </w:rPr>
        <w:t>onm</w:t>
      </w:r>
      <w:r w:rsidR="00F56CF9" w:rsidRPr="00673D29">
        <w:rPr>
          <w:rFonts w:ascii="Axiforma" w:hAnsi="Axiforma" w:cs="Arial"/>
          <w:color w:val="000000"/>
          <w:spacing w:val="-1"/>
          <w:sz w:val="20"/>
          <w:szCs w:val="20"/>
        </w:rPr>
        <w:t>enta</w:t>
      </w:r>
      <w:r w:rsidR="00641A0E" w:rsidRPr="00673D29">
        <w:rPr>
          <w:rFonts w:ascii="Axiforma" w:hAnsi="Axiforma" w:cs="Arial"/>
          <w:color w:val="000000"/>
          <w:spacing w:val="-1"/>
          <w:sz w:val="20"/>
          <w:szCs w:val="20"/>
        </w:rPr>
        <w:t xml:space="preserve">l risk </w:t>
      </w:r>
      <w:r w:rsidR="00BC116A" w:rsidRPr="00673D29">
        <w:rPr>
          <w:rFonts w:ascii="Axiforma" w:hAnsi="Axiforma" w:cs="Arial"/>
          <w:color w:val="000000"/>
          <w:spacing w:val="-1"/>
          <w:sz w:val="20"/>
          <w:szCs w:val="20"/>
        </w:rPr>
        <w:t xml:space="preserve">and </w:t>
      </w:r>
      <w:r w:rsidR="003F6873" w:rsidRPr="00673D29">
        <w:rPr>
          <w:rFonts w:ascii="Axiforma" w:hAnsi="Axiforma" w:cs="Arial"/>
          <w:color w:val="000000"/>
          <w:spacing w:val="-1"/>
          <w:sz w:val="20"/>
          <w:szCs w:val="20"/>
        </w:rPr>
        <w:t>su</w:t>
      </w:r>
      <w:r w:rsidR="006B40C7" w:rsidRPr="00673D29">
        <w:rPr>
          <w:rFonts w:ascii="Axiforma" w:hAnsi="Axiforma" w:cs="Arial"/>
          <w:color w:val="000000"/>
          <w:spacing w:val="-1"/>
          <w:sz w:val="20"/>
          <w:szCs w:val="20"/>
        </w:rPr>
        <w:t>pport</w:t>
      </w:r>
      <w:r w:rsidR="0035781D" w:rsidRPr="00673D29">
        <w:rPr>
          <w:rFonts w:ascii="Axiforma" w:hAnsi="Axiforma" w:cs="Arial"/>
          <w:color w:val="000000"/>
          <w:spacing w:val="-1"/>
          <w:sz w:val="20"/>
          <w:szCs w:val="20"/>
        </w:rPr>
        <w:t>ing t</w:t>
      </w:r>
      <w:r w:rsidR="002D4DED" w:rsidRPr="00673D29">
        <w:rPr>
          <w:rFonts w:ascii="Axiforma" w:hAnsi="Axiforma" w:cs="Arial"/>
          <w:color w:val="000000"/>
          <w:spacing w:val="-1"/>
          <w:sz w:val="20"/>
          <w:szCs w:val="20"/>
        </w:rPr>
        <w:t>he ach</w:t>
      </w:r>
      <w:r w:rsidR="0026306B" w:rsidRPr="00673D29">
        <w:rPr>
          <w:rFonts w:ascii="Axiforma" w:hAnsi="Axiforma" w:cs="Arial"/>
          <w:color w:val="000000"/>
          <w:spacing w:val="-1"/>
          <w:sz w:val="20"/>
          <w:szCs w:val="20"/>
        </w:rPr>
        <w:t>ie</w:t>
      </w:r>
      <w:r w:rsidR="00C8165E" w:rsidRPr="00673D29">
        <w:rPr>
          <w:rFonts w:ascii="Axiforma" w:hAnsi="Axiforma" w:cs="Arial"/>
          <w:color w:val="000000"/>
          <w:spacing w:val="-1"/>
          <w:sz w:val="20"/>
          <w:szCs w:val="20"/>
        </w:rPr>
        <w:t>vement</w:t>
      </w:r>
      <w:r w:rsidR="00A13A70" w:rsidRPr="00673D29">
        <w:rPr>
          <w:rFonts w:ascii="Axiforma" w:hAnsi="Axiforma" w:cs="Arial"/>
          <w:color w:val="000000"/>
          <w:spacing w:val="-1"/>
          <w:sz w:val="20"/>
          <w:szCs w:val="20"/>
        </w:rPr>
        <w:t xml:space="preserve"> of our </w:t>
      </w:r>
      <w:r w:rsidR="001027D0" w:rsidRPr="00673D29">
        <w:rPr>
          <w:rFonts w:ascii="Axiforma" w:hAnsi="Axiforma" w:cs="Arial"/>
          <w:color w:val="000000"/>
          <w:spacing w:val="-1"/>
          <w:sz w:val="20"/>
          <w:szCs w:val="20"/>
        </w:rPr>
        <w:t>o</w:t>
      </w:r>
      <w:r w:rsidR="001E0D60" w:rsidRPr="00673D29">
        <w:rPr>
          <w:rFonts w:ascii="Axiforma" w:hAnsi="Axiforma" w:cs="Arial"/>
          <w:color w:val="000000"/>
          <w:spacing w:val="-1"/>
          <w:sz w:val="20"/>
          <w:szCs w:val="20"/>
        </w:rPr>
        <w:t>bjecti</w:t>
      </w:r>
      <w:r w:rsidR="00265CD7" w:rsidRPr="00673D29">
        <w:rPr>
          <w:rFonts w:ascii="Axiforma" w:hAnsi="Axiforma" w:cs="Arial"/>
          <w:color w:val="000000"/>
          <w:spacing w:val="-1"/>
          <w:sz w:val="20"/>
          <w:szCs w:val="20"/>
        </w:rPr>
        <w:t>ves and tar</w:t>
      </w:r>
      <w:r w:rsidR="00775A0A" w:rsidRPr="00673D29">
        <w:rPr>
          <w:rFonts w:ascii="Axiforma" w:hAnsi="Axiforma" w:cs="Arial"/>
          <w:color w:val="000000"/>
          <w:spacing w:val="-1"/>
          <w:sz w:val="20"/>
          <w:szCs w:val="20"/>
        </w:rPr>
        <w:t>gets</w:t>
      </w:r>
      <w:r w:rsidR="00D11B08" w:rsidRPr="00673D29">
        <w:rPr>
          <w:rFonts w:ascii="Axiforma" w:hAnsi="Axiforma" w:cs="Arial"/>
          <w:color w:val="000000"/>
          <w:spacing w:val="-1"/>
          <w:sz w:val="20"/>
          <w:szCs w:val="20"/>
        </w:rPr>
        <w:t>.</w:t>
      </w:r>
    </w:p>
    <w:p w14:paraId="218E9D53" w14:textId="2C302C6C" w:rsidR="0065465F" w:rsidRPr="00673D29" w:rsidRDefault="007D2E91" w:rsidP="00963179">
      <w:pPr>
        <w:spacing w:before="196" w:after="360" w:line="255" w:lineRule="exact"/>
        <w:ind w:right="288"/>
        <w:textAlignment w:val="baseline"/>
        <w:rPr>
          <w:rFonts w:ascii="Axiforma" w:hAnsi="Axiforma"/>
          <w:b/>
          <w:sz w:val="20"/>
          <w:szCs w:val="20"/>
        </w:rPr>
      </w:pPr>
      <w:r w:rsidRPr="00673D29">
        <w:rPr>
          <w:rFonts w:ascii="Axiforma" w:hAnsi="Axiforma"/>
          <w:b/>
          <w:sz w:val="20"/>
          <w:szCs w:val="20"/>
        </w:rPr>
        <w:t>1.2</w:t>
      </w:r>
      <w:r w:rsidRPr="00673D29">
        <w:rPr>
          <w:rFonts w:ascii="Axiforma" w:hAnsi="Axiforma"/>
          <w:b/>
          <w:sz w:val="20"/>
          <w:szCs w:val="20"/>
        </w:rPr>
        <w:tab/>
      </w:r>
      <w:r w:rsidR="005F19FF" w:rsidRPr="00673D29">
        <w:rPr>
          <w:rFonts w:ascii="Axiforma" w:hAnsi="Axiforma"/>
          <w:b/>
          <w:sz w:val="20"/>
          <w:szCs w:val="20"/>
        </w:rPr>
        <w:t>Social Impact</w:t>
      </w:r>
    </w:p>
    <w:p w14:paraId="1D6924D0" w14:textId="2869E3E8" w:rsidR="00EA47DA" w:rsidRPr="00673D29" w:rsidRDefault="0065465F" w:rsidP="00E15EE8">
      <w:pPr>
        <w:spacing w:before="196" w:line="255" w:lineRule="exact"/>
        <w:ind w:left="720" w:right="288"/>
        <w:textAlignment w:val="baseline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/>
          <w:sz w:val="20"/>
          <w:szCs w:val="20"/>
        </w:rPr>
        <w:t>W</w:t>
      </w:r>
      <w:r w:rsidR="00EA47DA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e </w:t>
      </w:r>
      <w:r w:rsidR="00833E65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seek to </w:t>
      </w:r>
      <w:r w:rsidR="00EA47DA" w:rsidRPr="00673D29">
        <w:rPr>
          <w:rFonts w:ascii="Axiforma" w:eastAsia="Times New Roman" w:hAnsi="Axiforma" w:cs="Arial"/>
          <w:color w:val="000000"/>
          <w:sz w:val="20"/>
          <w:szCs w:val="20"/>
        </w:rPr>
        <w:t>create a lasting positive social impact in our communities</w:t>
      </w:r>
      <w:r w:rsidR="0009367C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. Our Social Impact </w:t>
      </w:r>
      <w:r w:rsidR="00D65E04" w:rsidRPr="00673D29">
        <w:rPr>
          <w:rFonts w:ascii="Axiforma" w:eastAsia="Times New Roman" w:hAnsi="Axiforma" w:cs="Arial"/>
          <w:color w:val="000000"/>
          <w:sz w:val="20"/>
          <w:szCs w:val="20"/>
        </w:rPr>
        <w:t>S</w:t>
      </w:r>
      <w:r w:rsidR="0009367C" w:rsidRPr="00673D29">
        <w:rPr>
          <w:rFonts w:ascii="Axiforma" w:eastAsia="Times New Roman" w:hAnsi="Axiforma" w:cs="Arial"/>
          <w:color w:val="000000"/>
          <w:sz w:val="20"/>
          <w:szCs w:val="20"/>
        </w:rPr>
        <w:t>trategy is made available to our employees, customers</w:t>
      </w:r>
      <w:r w:rsidR="005A0FBC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, </w:t>
      </w:r>
      <w:r w:rsidR="0009367C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supply chain partners </w:t>
      </w:r>
      <w:r w:rsidR="005A0FBC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and wider stakeholders </w:t>
      </w:r>
      <w:r w:rsidR="0009367C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through our website. </w:t>
      </w:r>
      <w:r w:rsidR="00883AEF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 </w:t>
      </w:r>
    </w:p>
    <w:p w14:paraId="0F46E8F1" w14:textId="361EEF6F" w:rsidR="0009367C" w:rsidRPr="00673D29" w:rsidRDefault="0009367C" w:rsidP="000B0994">
      <w:pPr>
        <w:spacing w:before="196" w:after="120" w:line="255" w:lineRule="exact"/>
        <w:ind w:left="720" w:right="288"/>
        <w:textAlignment w:val="baseline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W</w:t>
      </w:r>
      <w:r w:rsidR="00DC1F6F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e </w:t>
      </w:r>
      <w:r w:rsidR="2D703E63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are </w:t>
      </w:r>
      <w:r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also</w:t>
      </w:r>
      <w:r w:rsidR="00CF7AB6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:</w:t>
      </w:r>
    </w:p>
    <w:p w14:paraId="6A17C567" w14:textId="0BD696A1" w:rsidR="00E15EE8" w:rsidRPr="00673D29" w:rsidRDefault="005A0FBC" w:rsidP="000B0994">
      <w:pPr>
        <w:pStyle w:val="GPEBullet"/>
        <w:numPr>
          <w:ilvl w:val="0"/>
          <w:numId w:val="5"/>
        </w:numPr>
        <w:ind w:left="1077" w:hanging="357"/>
        <w:rPr>
          <w:rFonts w:ascii="Axiforma" w:hAnsi="Axiforma" w:cs="Arial"/>
          <w:strike/>
          <w:color w:val="000000" w:themeColor="text1"/>
          <w:sz w:val="20"/>
          <w:szCs w:val="20"/>
        </w:rPr>
      </w:pPr>
      <w:r w:rsidRPr="00673D29">
        <w:rPr>
          <w:rFonts w:ascii="Axiforma" w:hAnsi="Axiforma" w:cs="Arial"/>
          <w:sz w:val="20"/>
          <w:szCs w:val="20"/>
        </w:rPr>
        <w:t>d</w:t>
      </w:r>
      <w:r w:rsidR="00E15EE8" w:rsidRPr="00673D29">
        <w:rPr>
          <w:rFonts w:ascii="Axiforma" w:hAnsi="Axiforma" w:cs="Arial"/>
          <w:sz w:val="20"/>
          <w:szCs w:val="20"/>
        </w:rPr>
        <w:t>esign</w:t>
      </w:r>
      <w:r w:rsidR="141CC9BB" w:rsidRPr="00673D29">
        <w:rPr>
          <w:rFonts w:ascii="Axiforma" w:hAnsi="Axiforma" w:cs="Arial"/>
          <w:sz w:val="20"/>
          <w:szCs w:val="20"/>
        </w:rPr>
        <w:t>ing</w:t>
      </w:r>
      <w:r w:rsidR="00E15EE8" w:rsidRPr="00673D29">
        <w:rPr>
          <w:rFonts w:ascii="Axiforma" w:hAnsi="Axiforma" w:cs="Arial"/>
          <w:sz w:val="20"/>
          <w:szCs w:val="20"/>
        </w:rPr>
        <w:t xml:space="preserve"> and deliver</w:t>
      </w:r>
      <w:r w:rsidR="077A235C" w:rsidRPr="00673D29">
        <w:rPr>
          <w:rFonts w:ascii="Axiforma" w:hAnsi="Axiforma" w:cs="Arial"/>
          <w:sz w:val="20"/>
          <w:szCs w:val="20"/>
        </w:rPr>
        <w:t>ing</w:t>
      </w:r>
      <w:r w:rsidR="00E15EE8" w:rsidRPr="00673D29">
        <w:rPr>
          <w:rFonts w:ascii="Axiforma" w:hAnsi="Axiforma" w:cs="Arial"/>
          <w:sz w:val="20"/>
          <w:szCs w:val="20"/>
        </w:rPr>
        <w:t xml:space="preserve"> developments with a sense of place</w:t>
      </w:r>
      <w:r w:rsidR="00DD7F0E" w:rsidRPr="00673D29">
        <w:rPr>
          <w:rFonts w:ascii="Axiforma" w:hAnsi="Axiforma" w:cs="Arial"/>
          <w:sz w:val="20"/>
          <w:szCs w:val="20"/>
        </w:rPr>
        <w:t>;</w:t>
      </w:r>
      <w:r w:rsidR="00E15EE8" w:rsidRPr="00673D29">
        <w:rPr>
          <w:rFonts w:ascii="Axiforma" w:hAnsi="Axiforma" w:cs="Arial"/>
          <w:sz w:val="20"/>
          <w:szCs w:val="20"/>
        </w:rPr>
        <w:t xml:space="preserve"> </w:t>
      </w:r>
    </w:p>
    <w:p w14:paraId="2CFCF2AF" w14:textId="5752A765" w:rsidR="00E15EE8" w:rsidRPr="00673D29" w:rsidRDefault="00E15EE8" w:rsidP="000B0994">
      <w:pPr>
        <w:pStyle w:val="GPEBullet"/>
        <w:numPr>
          <w:ilvl w:val="0"/>
          <w:numId w:val="5"/>
        </w:numPr>
        <w:ind w:left="1077" w:hanging="357"/>
        <w:rPr>
          <w:rFonts w:ascii="Axiforma" w:hAnsi="Axiforma" w:cs="Arial"/>
          <w:strike/>
          <w:sz w:val="20"/>
          <w:szCs w:val="20"/>
        </w:rPr>
      </w:pPr>
      <w:r w:rsidRPr="00673D29">
        <w:rPr>
          <w:rFonts w:ascii="Axiforma" w:hAnsi="Axiforma" w:cs="Arial"/>
          <w:sz w:val="20"/>
          <w:szCs w:val="20"/>
        </w:rPr>
        <w:t>develop</w:t>
      </w:r>
      <w:r w:rsidR="59701D79" w:rsidRPr="00673D29">
        <w:rPr>
          <w:rFonts w:ascii="Axiforma" w:hAnsi="Axiforma" w:cs="Arial"/>
          <w:sz w:val="20"/>
          <w:szCs w:val="20"/>
        </w:rPr>
        <w:t>ing</w:t>
      </w:r>
      <w:r w:rsidRPr="00673D29">
        <w:rPr>
          <w:rFonts w:ascii="Axiforma" w:hAnsi="Axiforma" w:cs="Arial"/>
          <w:sz w:val="20"/>
          <w:szCs w:val="20"/>
        </w:rPr>
        <w:t xml:space="preserve"> and maintain</w:t>
      </w:r>
      <w:r w:rsidR="2AB68E37" w:rsidRPr="00673D29">
        <w:rPr>
          <w:rFonts w:ascii="Axiforma" w:hAnsi="Axiforma" w:cs="Arial"/>
          <w:sz w:val="20"/>
          <w:szCs w:val="20"/>
        </w:rPr>
        <w:t>ing</w:t>
      </w:r>
      <w:r w:rsidRPr="00673D29">
        <w:rPr>
          <w:rFonts w:ascii="Axiforma" w:hAnsi="Axiforma" w:cs="Arial"/>
          <w:sz w:val="20"/>
          <w:szCs w:val="20"/>
        </w:rPr>
        <w:t xml:space="preserve"> relationships with our neighbours, including residents, </w:t>
      </w:r>
      <w:r w:rsidR="00032CCD" w:rsidRPr="00673D29">
        <w:rPr>
          <w:rFonts w:ascii="Axiforma" w:hAnsi="Axiforma" w:cs="Arial"/>
          <w:sz w:val="20"/>
          <w:szCs w:val="20"/>
        </w:rPr>
        <w:t>cu</w:t>
      </w:r>
      <w:r w:rsidR="00371ACC" w:rsidRPr="00673D29">
        <w:rPr>
          <w:rFonts w:ascii="Axiforma" w:hAnsi="Axiforma" w:cs="Arial"/>
          <w:sz w:val="20"/>
          <w:szCs w:val="20"/>
        </w:rPr>
        <w:t>s</w:t>
      </w:r>
      <w:r w:rsidR="00032CCD" w:rsidRPr="00673D29">
        <w:rPr>
          <w:rFonts w:ascii="Axiforma" w:hAnsi="Axiforma" w:cs="Arial"/>
          <w:sz w:val="20"/>
          <w:szCs w:val="20"/>
        </w:rPr>
        <w:t>tomers</w:t>
      </w:r>
      <w:r w:rsidRPr="00673D29">
        <w:rPr>
          <w:rFonts w:ascii="Axiforma" w:hAnsi="Axiforma" w:cs="Arial"/>
          <w:color w:val="FF0000"/>
          <w:sz w:val="20"/>
          <w:szCs w:val="20"/>
        </w:rPr>
        <w:t xml:space="preserve"> </w:t>
      </w:r>
      <w:r w:rsidRPr="00673D29">
        <w:rPr>
          <w:rFonts w:ascii="Axiforma" w:hAnsi="Axiforma" w:cs="Arial"/>
          <w:sz w:val="20"/>
          <w:szCs w:val="20"/>
        </w:rPr>
        <w:t>and adjoining owners</w:t>
      </w:r>
      <w:r w:rsidR="00DD7F0E" w:rsidRPr="00673D29">
        <w:rPr>
          <w:rFonts w:ascii="Axiforma" w:hAnsi="Axiforma" w:cs="Arial"/>
          <w:sz w:val="20"/>
          <w:szCs w:val="20"/>
        </w:rPr>
        <w:t>;</w:t>
      </w:r>
      <w:r w:rsidR="00740CDB" w:rsidRPr="00673D29">
        <w:rPr>
          <w:rFonts w:ascii="Axiforma" w:hAnsi="Axiforma" w:cs="Arial"/>
          <w:sz w:val="20"/>
          <w:szCs w:val="20"/>
        </w:rPr>
        <w:t xml:space="preserve"> </w:t>
      </w:r>
    </w:p>
    <w:p w14:paraId="7EF6FD7C" w14:textId="3F272A7D" w:rsidR="00E15EE8" w:rsidRPr="00673D29" w:rsidRDefault="00E15EE8" w:rsidP="000B0994">
      <w:pPr>
        <w:pStyle w:val="GPEBullet"/>
        <w:numPr>
          <w:ilvl w:val="0"/>
          <w:numId w:val="5"/>
        </w:numPr>
        <w:ind w:left="1077" w:hanging="357"/>
        <w:rPr>
          <w:rFonts w:ascii="Axiforma" w:hAnsi="Axiforma" w:cs="Arial"/>
          <w:sz w:val="20"/>
          <w:szCs w:val="20"/>
        </w:rPr>
      </w:pPr>
      <w:r w:rsidRPr="00673D29">
        <w:rPr>
          <w:rFonts w:ascii="Axiforma" w:hAnsi="Axiforma" w:cs="Arial"/>
          <w:sz w:val="20"/>
          <w:szCs w:val="20"/>
        </w:rPr>
        <w:t>creat</w:t>
      </w:r>
      <w:r w:rsidR="3983CA4E" w:rsidRPr="00673D29">
        <w:rPr>
          <w:rFonts w:ascii="Axiforma" w:hAnsi="Axiforma" w:cs="Arial"/>
          <w:sz w:val="20"/>
          <w:szCs w:val="20"/>
        </w:rPr>
        <w:t>ing</w:t>
      </w:r>
      <w:r w:rsidR="006F19ED" w:rsidRPr="00673D29">
        <w:rPr>
          <w:rFonts w:ascii="Axiforma" w:hAnsi="Axiforma" w:cs="Arial"/>
          <w:sz w:val="20"/>
          <w:szCs w:val="20"/>
        </w:rPr>
        <w:t xml:space="preserve"> and managing</w:t>
      </w:r>
      <w:r w:rsidRPr="00673D29">
        <w:rPr>
          <w:rFonts w:ascii="Axiforma" w:hAnsi="Axiforma" w:cs="Arial"/>
          <w:sz w:val="20"/>
          <w:szCs w:val="20"/>
        </w:rPr>
        <w:t xml:space="preserve"> properties close to </w:t>
      </w:r>
      <w:r w:rsidR="007B725C" w:rsidRPr="00673D29">
        <w:rPr>
          <w:rFonts w:ascii="Axiforma" w:hAnsi="Axiforma" w:cs="Arial"/>
          <w:sz w:val="20"/>
          <w:szCs w:val="20"/>
        </w:rPr>
        <w:t xml:space="preserve">major </w:t>
      </w:r>
      <w:r w:rsidRPr="00673D29">
        <w:rPr>
          <w:rFonts w:ascii="Axiforma" w:hAnsi="Axiforma" w:cs="Arial"/>
          <w:sz w:val="20"/>
          <w:szCs w:val="20"/>
        </w:rPr>
        <w:t>local transport links</w:t>
      </w:r>
      <w:r w:rsidR="00A63E92" w:rsidRPr="00673D29">
        <w:rPr>
          <w:rFonts w:ascii="Axiforma" w:hAnsi="Axiforma" w:cs="Arial"/>
          <w:sz w:val="20"/>
          <w:szCs w:val="20"/>
        </w:rPr>
        <w:t>;</w:t>
      </w:r>
    </w:p>
    <w:p w14:paraId="64677D0C" w14:textId="64FB9AA3" w:rsidR="00E15EE8" w:rsidRPr="00673D29" w:rsidRDefault="00E15EE8" w:rsidP="000B0994">
      <w:pPr>
        <w:pStyle w:val="GPEBullet"/>
        <w:numPr>
          <w:ilvl w:val="0"/>
          <w:numId w:val="5"/>
        </w:numPr>
        <w:ind w:left="1077" w:hanging="357"/>
        <w:rPr>
          <w:rFonts w:ascii="Axiforma" w:hAnsi="Axiforma" w:cs="Arial"/>
          <w:sz w:val="20"/>
          <w:szCs w:val="20"/>
        </w:rPr>
      </w:pPr>
      <w:r w:rsidRPr="00673D29">
        <w:rPr>
          <w:rFonts w:ascii="Axiforma" w:hAnsi="Axiforma" w:cs="Arial"/>
          <w:color w:val="000000" w:themeColor="text1"/>
          <w:sz w:val="20"/>
          <w:szCs w:val="20"/>
        </w:rPr>
        <w:t>increas</w:t>
      </w:r>
      <w:r w:rsidR="55A38091" w:rsidRPr="00673D29">
        <w:rPr>
          <w:rFonts w:ascii="Axiforma" w:hAnsi="Axiforma" w:cs="Arial"/>
          <w:color w:val="000000" w:themeColor="text1"/>
          <w:sz w:val="20"/>
          <w:szCs w:val="20"/>
        </w:rPr>
        <w:t>ing</w:t>
      </w:r>
      <w:r w:rsidRPr="00673D29">
        <w:rPr>
          <w:rFonts w:ascii="Axiforma" w:hAnsi="Axiforma" w:cs="Arial"/>
          <w:color w:val="000000" w:themeColor="text1"/>
          <w:sz w:val="20"/>
          <w:szCs w:val="20"/>
        </w:rPr>
        <w:t xml:space="preserve"> biodiversity </w:t>
      </w:r>
      <w:r w:rsidR="00CF7AB6" w:rsidRPr="00673D29">
        <w:rPr>
          <w:rFonts w:ascii="Axiforma" w:hAnsi="Axiforma" w:cs="Arial"/>
          <w:color w:val="000000" w:themeColor="text1"/>
          <w:sz w:val="20"/>
          <w:szCs w:val="20"/>
        </w:rPr>
        <w:t>net gain</w:t>
      </w:r>
      <w:r w:rsidR="005C672C" w:rsidRPr="00673D29">
        <w:rPr>
          <w:rFonts w:ascii="Axiforma" w:hAnsi="Axiforma" w:cs="Arial"/>
          <w:color w:val="000000" w:themeColor="text1"/>
          <w:sz w:val="20"/>
          <w:szCs w:val="20"/>
        </w:rPr>
        <w:t xml:space="preserve">, and </w:t>
      </w:r>
      <w:r w:rsidR="00687650" w:rsidRPr="00673D29">
        <w:rPr>
          <w:rFonts w:ascii="Axiforma" w:hAnsi="Axiforma" w:cs="Arial"/>
          <w:color w:val="000000" w:themeColor="text1"/>
          <w:sz w:val="20"/>
          <w:szCs w:val="20"/>
        </w:rPr>
        <w:t>contribut</w:t>
      </w:r>
      <w:r w:rsidR="1651AD9C" w:rsidRPr="00673D29">
        <w:rPr>
          <w:rFonts w:ascii="Axiforma" w:hAnsi="Axiforma" w:cs="Arial"/>
          <w:color w:val="000000" w:themeColor="text1"/>
          <w:sz w:val="20"/>
          <w:szCs w:val="20"/>
        </w:rPr>
        <w:t>ing</w:t>
      </w:r>
      <w:r w:rsidR="00687650" w:rsidRPr="00673D29">
        <w:rPr>
          <w:rFonts w:ascii="Axiforma" w:hAnsi="Axiforma" w:cs="Arial"/>
          <w:color w:val="000000" w:themeColor="text1"/>
          <w:sz w:val="20"/>
          <w:szCs w:val="20"/>
        </w:rPr>
        <w:t xml:space="preserve"> to local air quality improvement measures </w:t>
      </w:r>
      <w:r w:rsidR="00740CDB" w:rsidRPr="00673D29">
        <w:rPr>
          <w:rFonts w:ascii="Axiforma" w:hAnsi="Axiforma" w:cs="Arial"/>
          <w:color w:val="000000" w:themeColor="text1"/>
          <w:sz w:val="20"/>
          <w:szCs w:val="20"/>
        </w:rPr>
        <w:t>for</w:t>
      </w:r>
      <w:r w:rsidR="00687650" w:rsidRPr="00673D29">
        <w:rPr>
          <w:rFonts w:ascii="Axiforma" w:hAnsi="Axiforma" w:cs="Arial"/>
          <w:color w:val="000000" w:themeColor="text1"/>
          <w:sz w:val="20"/>
          <w:szCs w:val="20"/>
        </w:rPr>
        <w:t xml:space="preserve"> the</w:t>
      </w:r>
      <w:r w:rsidR="00740CDB" w:rsidRPr="00673D29">
        <w:rPr>
          <w:rFonts w:ascii="Axiforma" w:hAnsi="Axiforma" w:cs="Arial"/>
          <w:color w:val="000000" w:themeColor="text1"/>
          <w:sz w:val="20"/>
          <w:szCs w:val="20"/>
        </w:rPr>
        <w:t xml:space="preserve"> health and wellbeing of our </w:t>
      </w:r>
      <w:r w:rsidR="00032CCD" w:rsidRPr="00673D29">
        <w:rPr>
          <w:rFonts w:ascii="Axiforma" w:hAnsi="Axiforma" w:cs="Arial"/>
          <w:color w:val="000000" w:themeColor="text1"/>
          <w:sz w:val="20"/>
          <w:szCs w:val="20"/>
        </w:rPr>
        <w:t>customers</w:t>
      </w:r>
      <w:r w:rsidR="00740CDB" w:rsidRPr="00673D29">
        <w:rPr>
          <w:rFonts w:ascii="Axiforma" w:hAnsi="Axiforma" w:cs="Arial"/>
          <w:color w:val="000000" w:themeColor="text1"/>
          <w:sz w:val="20"/>
          <w:szCs w:val="20"/>
        </w:rPr>
        <w:t xml:space="preserve"> and communities</w:t>
      </w:r>
      <w:r w:rsidR="00A63E92" w:rsidRPr="00673D29">
        <w:rPr>
          <w:rFonts w:ascii="Axiforma" w:hAnsi="Axiforma" w:cs="Arial"/>
          <w:color w:val="000000" w:themeColor="text1"/>
          <w:sz w:val="20"/>
          <w:szCs w:val="20"/>
        </w:rPr>
        <w:t>;</w:t>
      </w:r>
    </w:p>
    <w:p w14:paraId="71353110" w14:textId="4685643E" w:rsidR="00E15EE8" w:rsidRPr="00673D29" w:rsidRDefault="00687650" w:rsidP="000B0994">
      <w:pPr>
        <w:pStyle w:val="GPEBullet"/>
        <w:numPr>
          <w:ilvl w:val="0"/>
          <w:numId w:val="5"/>
        </w:numPr>
        <w:ind w:left="1077" w:hanging="357"/>
        <w:rPr>
          <w:rFonts w:ascii="Axiforma" w:hAnsi="Axiforma" w:cs="Arial"/>
          <w:spacing w:val="-1"/>
          <w:sz w:val="20"/>
          <w:szCs w:val="20"/>
        </w:rPr>
      </w:pPr>
      <w:r w:rsidRPr="00673D29">
        <w:rPr>
          <w:rFonts w:ascii="Axiforma" w:hAnsi="Axiforma" w:cs="Arial"/>
          <w:color w:val="000000" w:themeColor="text1"/>
          <w:spacing w:val="-1"/>
          <w:sz w:val="20"/>
          <w:szCs w:val="20"/>
        </w:rPr>
        <w:t>p</w:t>
      </w:r>
      <w:r w:rsidR="00E15EE8" w:rsidRPr="00673D29">
        <w:rPr>
          <w:rFonts w:ascii="Axiforma" w:hAnsi="Axiforma" w:cs="Arial"/>
          <w:color w:val="000000" w:themeColor="text1"/>
          <w:spacing w:val="-1"/>
          <w:sz w:val="20"/>
          <w:szCs w:val="20"/>
        </w:rPr>
        <w:t>artner</w:t>
      </w:r>
      <w:r w:rsidR="6BE1E249" w:rsidRPr="00673D29">
        <w:rPr>
          <w:rFonts w:ascii="Axiforma" w:hAnsi="Axiforma" w:cs="Arial"/>
          <w:color w:val="000000" w:themeColor="text1"/>
          <w:spacing w:val="-1"/>
          <w:sz w:val="20"/>
          <w:szCs w:val="20"/>
        </w:rPr>
        <w:t>ing</w:t>
      </w:r>
      <w:r w:rsidR="00740CDB" w:rsidRPr="00673D29">
        <w:rPr>
          <w:rFonts w:ascii="Axiforma" w:hAnsi="Axiforma" w:cs="Arial"/>
          <w:color w:val="000000" w:themeColor="text1"/>
          <w:spacing w:val="-1"/>
          <w:sz w:val="20"/>
          <w:szCs w:val="20"/>
        </w:rPr>
        <w:t xml:space="preserve"> </w:t>
      </w:r>
      <w:r w:rsidR="00E15EE8" w:rsidRPr="00673D29">
        <w:rPr>
          <w:rFonts w:ascii="Axiforma" w:hAnsi="Axiforma" w:cs="Arial"/>
          <w:color w:val="000000" w:themeColor="text1"/>
          <w:spacing w:val="-1"/>
          <w:sz w:val="20"/>
          <w:szCs w:val="20"/>
        </w:rPr>
        <w:t xml:space="preserve">with </w:t>
      </w:r>
      <w:r w:rsidR="00E15EE8" w:rsidRPr="00673D29">
        <w:rPr>
          <w:rFonts w:ascii="Axiforma" w:hAnsi="Axiforma" w:cs="Arial"/>
          <w:spacing w:val="-1"/>
          <w:sz w:val="20"/>
          <w:szCs w:val="20"/>
        </w:rPr>
        <w:t xml:space="preserve">local </w:t>
      </w:r>
      <w:r w:rsidR="00740CDB" w:rsidRPr="00673D29">
        <w:rPr>
          <w:rFonts w:ascii="Axiforma" w:hAnsi="Axiforma" w:cs="Arial"/>
          <w:spacing w:val="-1"/>
          <w:sz w:val="20"/>
          <w:szCs w:val="20"/>
        </w:rPr>
        <w:t>education</w:t>
      </w:r>
      <w:r w:rsidR="004738B2" w:rsidRPr="00673D29">
        <w:rPr>
          <w:rFonts w:ascii="Axiforma" w:hAnsi="Axiforma" w:cs="Arial"/>
          <w:spacing w:val="-1"/>
          <w:sz w:val="20"/>
          <w:szCs w:val="20"/>
        </w:rPr>
        <w:t>,</w:t>
      </w:r>
      <w:r w:rsidR="00DC76F5" w:rsidRPr="00673D29">
        <w:rPr>
          <w:rFonts w:ascii="Axiforma" w:hAnsi="Axiforma" w:cs="Arial"/>
          <w:spacing w:val="-1"/>
          <w:sz w:val="20"/>
          <w:szCs w:val="20"/>
        </w:rPr>
        <w:t xml:space="preserve"> employment and skills</w:t>
      </w:r>
      <w:r w:rsidR="00740CDB" w:rsidRPr="00673D29">
        <w:rPr>
          <w:rFonts w:ascii="Axiforma" w:hAnsi="Axiforma" w:cs="Arial"/>
          <w:spacing w:val="-1"/>
          <w:sz w:val="20"/>
          <w:szCs w:val="20"/>
        </w:rPr>
        <w:t xml:space="preserve"> provide</w:t>
      </w:r>
      <w:r w:rsidRPr="00673D29">
        <w:rPr>
          <w:rFonts w:ascii="Axiforma" w:hAnsi="Axiforma" w:cs="Arial"/>
          <w:spacing w:val="-1"/>
          <w:sz w:val="20"/>
          <w:szCs w:val="20"/>
        </w:rPr>
        <w:t>r</w:t>
      </w:r>
      <w:r w:rsidR="00740CDB" w:rsidRPr="00673D29">
        <w:rPr>
          <w:rFonts w:ascii="Axiforma" w:hAnsi="Axiforma" w:cs="Arial"/>
          <w:spacing w:val="-1"/>
          <w:sz w:val="20"/>
          <w:szCs w:val="20"/>
        </w:rPr>
        <w:t>s</w:t>
      </w:r>
      <w:r w:rsidR="00DA382E" w:rsidRPr="00673D29">
        <w:rPr>
          <w:rFonts w:ascii="Axiforma" w:hAnsi="Axiforma" w:cs="Arial"/>
          <w:spacing w:val="-1"/>
          <w:sz w:val="20"/>
          <w:szCs w:val="20"/>
        </w:rPr>
        <w:t>;</w:t>
      </w:r>
      <w:r w:rsidR="00740CDB" w:rsidRPr="00673D29">
        <w:rPr>
          <w:rFonts w:ascii="Axiforma" w:hAnsi="Axiforma" w:cs="Arial"/>
          <w:spacing w:val="-1"/>
          <w:sz w:val="20"/>
          <w:szCs w:val="20"/>
        </w:rPr>
        <w:t xml:space="preserve"> </w:t>
      </w:r>
    </w:p>
    <w:p w14:paraId="20A82EBF" w14:textId="150664BC" w:rsidR="00E15EE8" w:rsidRPr="00673D29" w:rsidRDefault="00E15EE8" w:rsidP="000B0994">
      <w:pPr>
        <w:pStyle w:val="GPEBullet"/>
        <w:numPr>
          <w:ilvl w:val="0"/>
          <w:numId w:val="5"/>
        </w:numPr>
        <w:ind w:left="1077" w:hanging="357"/>
        <w:rPr>
          <w:rFonts w:ascii="Axiforma" w:hAnsi="Axiforma" w:cs="Arial"/>
          <w:spacing w:val="-1"/>
          <w:sz w:val="20"/>
          <w:szCs w:val="20"/>
        </w:rPr>
      </w:pPr>
      <w:r w:rsidRPr="00673D29">
        <w:rPr>
          <w:rFonts w:ascii="Axiforma" w:hAnsi="Axiforma" w:cs="Arial"/>
          <w:spacing w:val="-1"/>
          <w:sz w:val="20"/>
          <w:szCs w:val="20"/>
        </w:rPr>
        <w:t>support</w:t>
      </w:r>
      <w:r w:rsidR="7231C7A2" w:rsidRPr="00673D29">
        <w:rPr>
          <w:rFonts w:ascii="Axiforma" w:hAnsi="Axiforma" w:cs="Arial"/>
          <w:spacing w:val="-1"/>
          <w:sz w:val="20"/>
          <w:szCs w:val="20"/>
        </w:rPr>
        <w:t>ing</w:t>
      </w:r>
      <w:r w:rsidRPr="00673D29">
        <w:rPr>
          <w:rFonts w:ascii="Axiforma" w:hAnsi="Axiforma" w:cs="Arial"/>
          <w:spacing w:val="-1"/>
          <w:sz w:val="20"/>
          <w:szCs w:val="20"/>
        </w:rPr>
        <w:t xml:space="preserve"> local charities </w:t>
      </w:r>
      <w:r w:rsidRPr="00673D29">
        <w:rPr>
          <w:rFonts w:ascii="Axiforma" w:hAnsi="Axiforma" w:cs="Arial"/>
          <w:color w:val="000000" w:themeColor="text1"/>
          <w:spacing w:val="-1"/>
          <w:sz w:val="20"/>
          <w:szCs w:val="20"/>
        </w:rPr>
        <w:t>that directly benefit</w:t>
      </w:r>
      <w:r w:rsidR="00175802" w:rsidRPr="00673D29">
        <w:rPr>
          <w:rFonts w:ascii="Axiforma" w:hAnsi="Axiforma" w:cs="Arial"/>
          <w:color w:val="000000" w:themeColor="text1"/>
          <w:spacing w:val="-1"/>
          <w:sz w:val="20"/>
          <w:szCs w:val="20"/>
        </w:rPr>
        <w:t xml:space="preserve"> our</w:t>
      </w:r>
      <w:r w:rsidRPr="00673D29">
        <w:rPr>
          <w:rFonts w:ascii="Axiforma" w:hAnsi="Axiforma" w:cs="Arial"/>
          <w:color w:val="000000" w:themeColor="text1"/>
          <w:spacing w:val="-1"/>
          <w:sz w:val="20"/>
          <w:szCs w:val="20"/>
        </w:rPr>
        <w:t xml:space="preserve"> London communities</w:t>
      </w:r>
      <w:r w:rsidR="00D65E04" w:rsidRPr="00673D29">
        <w:rPr>
          <w:rFonts w:ascii="Axiforma" w:hAnsi="Axiforma" w:cs="Arial"/>
          <w:color w:val="000000" w:themeColor="text1"/>
          <w:spacing w:val="-1"/>
          <w:sz w:val="20"/>
          <w:szCs w:val="20"/>
        </w:rPr>
        <w:t xml:space="preserve"> and </w:t>
      </w:r>
      <w:r w:rsidR="003239B1" w:rsidRPr="00673D29">
        <w:rPr>
          <w:rFonts w:ascii="Axiforma" w:hAnsi="Axiforma" w:cs="Arial"/>
          <w:color w:val="000000" w:themeColor="text1"/>
          <w:spacing w:val="-1"/>
          <w:sz w:val="20"/>
          <w:szCs w:val="20"/>
        </w:rPr>
        <w:t>work</w:t>
      </w:r>
      <w:r w:rsidR="00BA2A0B" w:rsidRPr="00673D29">
        <w:rPr>
          <w:rFonts w:ascii="Axiforma" w:hAnsi="Axiforma" w:cs="Arial"/>
          <w:color w:val="000000" w:themeColor="text1"/>
          <w:spacing w:val="-1"/>
          <w:sz w:val="20"/>
          <w:szCs w:val="20"/>
        </w:rPr>
        <w:t>ing</w:t>
      </w:r>
      <w:r w:rsidR="003239B1" w:rsidRPr="00673D29">
        <w:rPr>
          <w:rFonts w:ascii="Axiforma" w:hAnsi="Axiforma" w:cs="Arial"/>
          <w:color w:val="000000" w:themeColor="text1"/>
          <w:spacing w:val="-1"/>
          <w:sz w:val="20"/>
          <w:szCs w:val="20"/>
        </w:rPr>
        <w:t xml:space="preserve"> to improve </w:t>
      </w:r>
      <w:r w:rsidR="00D65E04" w:rsidRPr="00673D29">
        <w:rPr>
          <w:rFonts w:ascii="Axiforma" w:hAnsi="Axiforma" w:cs="Arial"/>
          <w:color w:val="000000" w:themeColor="text1"/>
          <w:spacing w:val="-1"/>
          <w:sz w:val="20"/>
          <w:szCs w:val="20"/>
        </w:rPr>
        <w:t xml:space="preserve">diversity within the London </w:t>
      </w:r>
      <w:r w:rsidR="00321565" w:rsidRPr="00673D29">
        <w:rPr>
          <w:rFonts w:ascii="Axiforma" w:hAnsi="Axiforma" w:cs="Arial"/>
          <w:color w:val="000000" w:themeColor="text1"/>
          <w:spacing w:val="-1"/>
          <w:sz w:val="20"/>
          <w:szCs w:val="20"/>
        </w:rPr>
        <w:t>workplace</w:t>
      </w:r>
      <w:r w:rsidRPr="00673D29">
        <w:rPr>
          <w:rFonts w:ascii="Axiforma" w:hAnsi="Axiforma" w:cs="Arial"/>
          <w:spacing w:val="-1"/>
          <w:sz w:val="20"/>
          <w:szCs w:val="20"/>
        </w:rPr>
        <w:t>;</w:t>
      </w:r>
    </w:p>
    <w:p w14:paraId="6F1619A5" w14:textId="621CA903" w:rsidR="00E15EE8" w:rsidRPr="00673D29" w:rsidRDefault="00E15EE8" w:rsidP="000B0994">
      <w:pPr>
        <w:pStyle w:val="GPEBullet"/>
        <w:numPr>
          <w:ilvl w:val="0"/>
          <w:numId w:val="5"/>
        </w:numPr>
        <w:ind w:left="1077" w:hanging="357"/>
        <w:rPr>
          <w:rFonts w:ascii="Axiforma" w:hAnsi="Axiforma" w:cs="Arial"/>
          <w:spacing w:val="-1"/>
          <w:sz w:val="20"/>
          <w:szCs w:val="20"/>
        </w:rPr>
      </w:pPr>
      <w:r w:rsidRPr="00673D29">
        <w:rPr>
          <w:rFonts w:ascii="Axiforma" w:hAnsi="Axiforma" w:cs="Arial"/>
          <w:color w:val="000000" w:themeColor="text1"/>
          <w:sz w:val="20"/>
          <w:szCs w:val="20"/>
        </w:rPr>
        <w:t>support</w:t>
      </w:r>
      <w:r w:rsidR="037C0A6C" w:rsidRPr="00673D29">
        <w:rPr>
          <w:rFonts w:ascii="Axiforma" w:hAnsi="Axiforma" w:cs="Arial"/>
          <w:color w:val="000000" w:themeColor="text1"/>
          <w:sz w:val="20"/>
          <w:szCs w:val="20"/>
        </w:rPr>
        <w:t xml:space="preserve">ing </w:t>
      </w:r>
      <w:r w:rsidRPr="00673D29">
        <w:rPr>
          <w:rFonts w:ascii="Axiforma" w:hAnsi="Axiforma" w:cs="Arial"/>
          <w:sz w:val="20"/>
          <w:szCs w:val="20"/>
        </w:rPr>
        <w:t xml:space="preserve">apprenticeship schemes at development sites, </w:t>
      </w:r>
      <w:r w:rsidRPr="00673D29">
        <w:rPr>
          <w:rFonts w:ascii="Axiforma" w:hAnsi="Axiforma" w:cs="Arial"/>
          <w:spacing w:val="-1"/>
          <w:sz w:val="20"/>
          <w:szCs w:val="20"/>
        </w:rPr>
        <w:t>employing local people where possible</w:t>
      </w:r>
      <w:r w:rsidR="00524CD0" w:rsidRPr="00673D29">
        <w:rPr>
          <w:rFonts w:ascii="Axiforma" w:hAnsi="Axiforma" w:cs="Arial"/>
          <w:spacing w:val="-1"/>
          <w:sz w:val="20"/>
          <w:szCs w:val="20"/>
        </w:rPr>
        <w:t>,</w:t>
      </w:r>
      <w:r w:rsidR="00321565" w:rsidRPr="00673D29">
        <w:rPr>
          <w:rFonts w:ascii="Axiforma" w:hAnsi="Axiforma" w:cs="Arial"/>
          <w:spacing w:val="-1"/>
          <w:sz w:val="20"/>
          <w:szCs w:val="20"/>
        </w:rPr>
        <w:t xml:space="preserve"> </w:t>
      </w:r>
      <w:r w:rsidR="00975358" w:rsidRPr="00673D29">
        <w:rPr>
          <w:rFonts w:ascii="Axiforma" w:hAnsi="Axiforma" w:cs="Arial"/>
          <w:spacing w:val="-1"/>
          <w:sz w:val="20"/>
          <w:szCs w:val="20"/>
        </w:rPr>
        <w:t xml:space="preserve">and </w:t>
      </w:r>
      <w:r w:rsidR="00321565" w:rsidRPr="00673D29">
        <w:rPr>
          <w:rFonts w:ascii="Axiforma" w:hAnsi="Axiforma" w:cs="Arial"/>
          <w:spacing w:val="-1"/>
          <w:sz w:val="20"/>
          <w:szCs w:val="20"/>
        </w:rPr>
        <w:t>champion</w:t>
      </w:r>
      <w:r w:rsidR="566ADF55" w:rsidRPr="00673D29">
        <w:rPr>
          <w:rFonts w:ascii="Axiforma" w:hAnsi="Axiforma" w:cs="Arial"/>
          <w:spacing w:val="-1"/>
          <w:sz w:val="20"/>
          <w:szCs w:val="20"/>
        </w:rPr>
        <w:t>ing</w:t>
      </w:r>
      <w:r w:rsidR="00321565" w:rsidRPr="00673D29">
        <w:rPr>
          <w:rFonts w:ascii="Axiforma" w:hAnsi="Axiforma" w:cs="Arial"/>
          <w:spacing w:val="-1"/>
          <w:sz w:val="20"/>
          <w:szCs w:val="20"/>
        </w:rPr>
        <w:t xml:space="preserve"> diversity within the property sector</w:t>
      </w:r>
      <w:r w:rsidR="00474BEF" w:rsidRPr="00673D29">
        <w:rPr>
          <w:rFonts w:ascii="Axiforma" w:hAnsi="Axiforma" w:cs="Arial"/>
          <w:spacing w:val="-1"/>
          <w:sz w:val="20"/>
          <w:szCs w:val="20"/>
        </w:rPr>
        <w:t>;</w:t>
      </w:r>
      <w:r w:rsidRPr="00673D29">
        <w:rPr>
          <w:rFonts w:ascii="Axiforma" w:hAnsi="Axiforma" w:cs="Arial"/>
          <w:spacing w:val="-1"/>
          <w:sz w:val="20"/>
          <w:szCs w:val="20"/>
        </w:rPr>
        <w:t xml:space="preserve"> and</w:t>
      </w:r>
    </w:p>
    <w:p w14:paraId="3DE2BAFD" w14:textId="4E5D977B" w:rsidR="00E15EE8" w:rsidRPr="00673D29" w:rsidRDefault="00E15EE8" w:rsidP="000B0994">
      <w:pPr>
        <w:pStyle w:val="GPEBullet"/>
        <w:numPr>
          <w:ilvl w:val="0"/>
          <w:numId w:val="5"/>
        </w:numPr>
        <w:ind w:left="1077" w:hanging="357"/>
        <w:rPr>
          <w:rFonts w:ascii="Axiforma" w:hAnsi="Axiforma" w:cs="Arial"/>
          <w:color w:val="000000" w:themeColor="text1"/>
          <w:sz w:val="20"/>
          <w:szCs w:val="20"/>
        </w:rPr>
      </w:pPr>
      <w:r w:rsidRPr="00673D29">
        <w:rPr>
          <w:rFonts w:ascii="Axiforma" w:hAnsi="Axiforma" w:cs="Arial"/>
          <w:color w:val="000000" w:themeColor="text1"/>
          <w:sz w:val="20"/>
          <w:szCs w:val="20"/>
        </w:rPr>
        <w:t>provid</w:t>
      </w:r>
      <w:r w:rsidR="4F616B1E" w:rsidRPr="00673D29">
        <w:rPr>
          <w:rFonts w:ascii="Axiforma" w:hAnsi="Axiforma" w:cs="Arial"/>
          <w:color w:val="000000" w:themeColor="text1"/>
          <w:sz w:val="20"/>
          <w:szCs w:val="20"/>
        </w:rPr>
        <w:t>ing</w:t>
      </w:r>
      <w:r w:rsidRPr="00673D29">
        <w:rPr>
          <w:rFonts w:ascii="Axiforma" w:hAnsi="Axiforma" w:cs="Arial"/>
          <w:color w:val="000000" w:themeColor="text1"/>
          <w:sz w:val="20"/>
          <w:szCs w:val="20"/>
        </w:rPr>
        <w:t xml:space="preserve"> guidance </w:t>
      </w:r>
      <w:r w:rsidR="5B455F48" w:rsidRPr="00673D29">
        <w:rPr>
          <w:rFonts w:ascii="Axiforma" w:hAnsi="Axiforma" w:cs="Arial"/>
          <w:color w:val="000000" w:themeColor="text1"/>
          <w:sz w:val="20"/>
          <w:szCs w:val="20"/>
        </w:rPr>
        <w:t>to consultants</w:t>
      </w:r>
      <w:r w:rsidRPr="00673D29">
        <w:rPr>
          <w:rFonts w:ascii="Axiforma" w:hAnsi="Axiforma" w:cs="Arial"/>
          <w:color w:val="000000" w:themeColor="text1"/>
          <w:sz w:val="20"/>
          <w:szCs w:val="20"/>
        </w:rPr>
        <w:t xml:space="preserve"> and contractors on </w:t>
      </w:r>
      <w:r w:rsidR="002C2BFE" w:rsidRPr="00673D29">
        <w:rPr>
          <w:rFonts w:ascii="Axiforma" w:hAnsi="Axiforma" w:cs="Arial"/>
          <w:color w:val="000000" w:themeColor="text1"/>
          <w:sz w:val="20"/>
          <w:szCs w:val="20"/>
        </w:rPr>
        <w:t xml:space="preserve">increasing </w:t>
      </w:r>
      <w:r w:rsidRPr="00673D29">
        <w:rPr>
          <w:rFonts w:ascii="Axiforma" w:hAnsi="Axiforma" w:cs="Arial"/>
          <w:color w:val="000000" w:themeColor="text1"/>
          <w:sz w:val="20"/>
          <w:szCs w:val="20"/>
        </w:rPr>
        <w:t xml:space="preserve">social value </w:t>
      </w:r>
      <w:r w:rsidR="004B24FF" w:rsidRPr="00673D29">
        <w:rPr>
          <w:rFonts w:ascii="Axiforma" w:hAnsi="Axiforma" w:cs="Arial"/>
          <w:color w:val="000000" w:themeColor="text1"/>
          <w:sz w:val="20"/>
          <w:szCs w:val="20"/>
        </w:rPr>
        <w:t>at our spaces</w:t>
      </w:r>
      <w:r w:rsidR="00051570" w:rsidRPr="00673D29">
        <w:rPr>
          <w:rFonts w:ascii="Axiforma" w:hAnsi="Axiforma" w:cs="Arial"/>
          <w:color w:val="000000" w:themeColor="text1"/>
          <w:sz w:val="20"/>
          <w:szCs w:val="20"/>
        </w:rPr>
        <w:t xml:space="preserve"> through</w:t>
      </w:r>
      <w:r w:rsidRPr="00673D29">
        <w:rPr>
          <w:rFonts w:ascii="Axiforma" w:hAnsi="Axiforma" w:cs="Arial"/>
          <w:color w:val="000000" w:themeColor="text1"/>
          <w:sz w:val="20"/>
          <w:szCs w:val="20"/>
        </w:rPr>
        <w:t xml:space="preserve"> the </w:t>
      </w:r>
      <w:r w:rsidR="18F7CC1D" w:rsidRPr="00673D29">
        <w:rPr>
          <w:rFonts w:ascii="Axiforma" w:hAnsi="Axiforma" w:cs="Arial"/>
          <w:color w:val="000000" w:themeColor="text1"/>
          <w:sz w:val="20"/>
          <w:szCs w:val="20"/>
        </w:rPr>
        <w:t>delivery of</w:t>
      </w:r>
      <w:r w:rsidRPr="00673D29">
        <w:rPr>
          <w:rFonts w:ascii="Axiforma" w:hAnsi="Axiforma" w:cs="Arial"/>
          <w:color w:val="000000" w:themeColor="text1"/>
          <w:sz w:val="20"/>
          <w:szCs w:val="20"/>
        </w:rPr>
        <w:t xml:space="preserve"> </w:t>
      </w:r>
      <w:r w:rsidR="00FD6657" w:rsidRPr="00673D29">
        <w:rPr>
          <w:rFonts w:ascii="Axiforma" w:hAnsi="Axiforma" w:cs="Arial"/>
          <w:color w:val="000000" w:themeColor="text1"/>
          <w:sz w:val="20"/>
          <w:szCs w:val="20"/>
        </w:rPr>
        <w:t xml:space="preserve">our </w:t>
      </w:r>
      <w:r w:rsidRPr="00673D29">
        <w:rPr>
          <w:rFonts w:ascii="Axiforma" w:hAnsi="Axiforma" w:cs="Arial"/>
          <w:color w:val="000000" w:themeColor="text1"/>
          <w:sz w:val="20"/>
          <w:szCs w:val="20"/>
        </w:rPr>
        <w:t xml:space="preserve">Social </w:t>
      </w:r>
      <w:r w:rsidR="00FD6657" w:rsidRPr="00673D29">
        <w:rPr>
          <w:rFonts w:ascii="Axiforma" w:hAnsi="Axiforma" w:cs="Arial"/>
          <w:color w:val="000000" w:themeColor="text1"/>
          <w:sz w:val="20"/>
          <w:szCs w:val="20"/>
        </w:rPr>
        <w:t xml:space="preserve">Impact </w:t>
      </w:r>
      <w:r w:rsidR="5846C3BE" w:rsidRPr="00673D29">
        <w:rPr>
          <w:rFonts w:ascii="Axiforma" w:hAnsi="Axiforma" w:cs="Arial"/>
          <w:color w:val="000000" w:themeColor="text1"/>
          <w:sz w:val="20"/>
          <w:szCs w:val="20"/>
        </w:rPr>
        <w:t>Strategy</w:t>
      </w:r>
      <w:r w:rsidR="001037CF" w:rsidRPr="00673D29">
        <w:rPr>
          <w:rFonts w:ascii="Axiforma" w:hAnsi="Axiforma" w:cs="Arial"/>
          <w:color w:val="000000" w:themeColor="text1"/>
          <w:sz w:val="20"/>
          <w:szCs w:val="20"/>
        </w:rPr>
        <w:t xml:space="preserve"> v2.0</w:t>
      </w:r>
      <w:r w:rsidR="5846C3BE" w:rsidRPr="00673D29">
        <w:rPr>
          <w:rFonts w:ascii="Axiforma" w:hAnsi="Axiforma" w:cs="Arial"/>
          <w:color w:val="000000" w:themeColor="text1"/>
          <w:sz w:val="20"/>
          <w:szCs w:val="20"/>
        </w:rPr>
        <w:t>.</w:t>
      </w:r>
    </w:p>
    <w:p w14:paraId="1E12A3F1" w14:textId="77777777" w:rsidR="00663B97" w:rsidRPr="00673D29" w:rsidRDefault="00663B97" w:rsidP="00E81F25">
      <w:pPr>
        <w:tabs>
          <w:tab w:val="left" w:pos="432"/>
          <w:tab w:val="left" w:pos="1152"/>
        </w:tabs>
        <w:spacing w:before="2" w:line="272" w:lineRule="exact"/>
        <w:textAlignment w:val="baseline"/>
        <w:rPr>
          <w:rFonts w:ascii="Axiforma" w:eastAsia="Times New Roman" w:hAnsi="Axiforma" w:cs="Arial"/>
          <w:color w:val="000000"/>
          <w:spacing w:val="-1"/>
          <w:sz w:val="20"/>
          <w:szCs w:val="20"/>
        </w:rPr>
      </w:pPr>
    </w:p>
    <w:p w14:paraId="457AFD14" w14:textId="5BD44C9D" w:rsidR="00E15EE8" w:rsidRPr="00673D29" w:rsidRDefault="00E15EE8" w:rsidP="00E15EE8">
      <w:pPr>
        <w:pStyle w:val="Heading2nobold"/>
        <w:numPr>
          <w:ilvl w:val="0"/>
          <w:numId w:val="0"/>
        </w:numPr>
        <w:ind w:left="720" w:hanging="720"/>
        <w:rPr>
          <w:rFonts w:ascii="Axiforma" w:hAnsi="Axiforma"/>
          <w:b/>
          <w:bCs w:val="0"/>
          <w:sz w:val="20"/>
          <w:szCs w:val="20"/>
        </w:rPr>
      </w:pPr>
      <w:r w:rsidRPr="00673D29">
        <w:rPr>
          <w:rFonts w:ascii="Axiforma" w:hAnsi="Axiforma"/>
          <w:b/>
          <w:bCs w:val="0"/>
          <w:sz w:val="20"/>
          <w:szCs w:val="20"/>
        </w:rPr>
        <w:t>1.3</w:t>
      </w:r>
      <w:r w:rsidRPr="00673D29">
        <w:rPr>
          <w:rFonts w:ascii="Axiforma" w:hAnsi="Axiforma"/>
          <w:b/>
          <w:bCs w:val="0"/>
          <w:sz w:val="20"/>
          <w:szCs w:val="20"/>
        </w:rPr>
        <w:tab/>
      </w:r>
      <w:r w:rsidR="00EC1896" w:rsidRPr="00673D29">
        <w:rPr>
          <w:rFonts w:ascii="Axiforma" w:hAnsi="Axiforma"/>
          <w:b/>
          <w:bCs w:val="0"/>
          <w:sz w:val="20"/>
          <w:szCs w:val="20"/>
        </w:rPr>
        <w:t>Partners</w:t>
      </w:r>
    </w:p>
    <w:p w14:paraId="2022F8C6" w14:textId="0EAB02AB" w:rsidR="004C3B38" w:rsidRPr="00673D29" w:rsidRDefault="00137842" w:rsidP="004C3B38">
      <w:pPr>
        <w:spacing w:before="204" w:after="120" w:line="247" w:lineRule="exact"/>
        <w:ind w:left="720"/>
        <w:textAlignment w:val="baseline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/>
          <w:sz w:val="20"/>
          <w:szCs w:val="20"/>
        </w:rPr>
        <w:t>We work with a broad and diverse range of</w:t>
      </w:r>
      <w:r w:rsidR="00D76EC8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 supply</w:t>
      </w:r>
      <w:r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 </w:t>
      </w:r>
      <w:r w:rsidR="005F19FF" w:rsidRPr="00673D29">
        <w:rPr>
          <w:rFonts w:ascii="Axiforma" w:eastAsia="Times New Roman" w:hAnsi="Axiforma" w:cs="Arial"/>
          <w:color w:val="000000"/>
          <w:sz w:val="20"/>
          <w:szCs w:val="20"/>
        </w:rPr>
        <w:t>chain</w:t>
      </w:r>
      <w:r w:rsidR="00816DF2" w:rsidRPr="00673D29">
        <w:rPr>
          <w:rFonts w:ascii="Axiforma" w:hAnsi="Axiforma" w:cs="Arial"/>
          <w:color w:val="000000"/>
          <w:sz w:val="20"/>
          <w:szCs w:val="20"/>
        </w:rPr>
        <w:t xml:space="preserve"> </w:t>
      </w:r>
      <w:r w:rsidR="00B3201E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partners </w:t>
      </w:r>
      <w:r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and recognise our role </w:t>
      </w:r>
      <w:r w:rsidR="00D833AA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is </w:t>
      </w:r>
      <w:r w:rsidRPr="00673D29">
        <w:rPr>
          <w:rFonts w:ascii="Axiforma" w:eastAsia="Times New Roman" w:hAnsi="Axiforma" w:cs="Arial"/>
          <w:color w:val="000000"/>
          <w:sz w:val="20"/>
          <w:szCs w:val="20"/>
        </w:rPr>
        <w:t>to ensure ethical and responsible business practices throughout our supply chain</w:t>
      </w:r>
      <w:r w:rsidR="00DC44B4" w:rsidRPr="00673D29">
        <w:rPr>
          <w:rFonts w:ascii="Axiforma" w:eastAsia="Times New Roman" w:hAnsi="Axiforma" w:cs="Arial"/>
          <w:color w:val="000000"/>
          <w:sz w:val="20"/>
          <w:szCs w:val="20"/>
        </w:rPr>
        <w:t>,</w:t>
      </w:r>
      <w:r w:rsidR="00E33959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 including </w:t>
      </w:r>
      <w:r w:rsidR="00F24E22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the </w:t>
      </w:r>
      <w:r w:rsidR="00E33959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prompt payment of invoices </w:t>
      </w:r>
      <w:r w:rsidR="00051570" w:rsidRPr="00673D29">
        <w:rPr>
          <w:rFonts w:ascii="Axiforma" w:eastAsia="Times New Roman" w:hAnsi="Axiforma" w:cs="Arial"/>
          <w:color w:val="000000"/>
          <w:sz w:val="20"/>
          <w:szCs w:val="20"/>
        </w:rPr>
        <w:t>in line</w:t>
      </w:r>
      <w:r w:rsidR="00F36465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 with the Prompt Payment Code.  </w:t>
      </w:r>
    </w:p>
    <w:p w14:paraId="0F9DFDDA" w14:textId="658738C5" w:rsidR="00DB3F0B" w:rsidRPr="00673D29" w:rsidRDefault="008E06B8" w:rsidP="004C3B38">
      <w:pPr>
        <w:spacing w:before="204" w:after="120" w:line="247" w:lineRule="exact"/>
        <w:ind w:left="720"/>
        <w:textAlignment w:val="baseline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We expect our suppliers to follow the standards set out in our Supplier Code of Conduct </w:t>
      </w:r>
      <w:r w:rsidR="00F36465" w:rsidRPr="00673D29">
        <w:rPr>
          <w:rFonts w:ascii="Axiforma" w:eastAsia="Times New Roman" w:hAnsi="Axiforma" w:cs="Arial"/>
          <w:color w:val="000000"/>
          <w:sz w:val="20"/>
          <w:szCs w:val="20"/>
        </w:rPr>
        <w:t>including</w:t>
      </w:r>
      <w:r w:rsidR="007F6928" w:rsidRPr="00673D29">
        <w:rPr>
          <w:rFonts w:ascii="Axiforma" w:hAnsi="Axiforma" w:cs="Arial"/>
          <w:color w:val="000000"/>
          <w:sz w:val="20"/>
          <w:szCs w:val="20"/>
        </w:rPr>
        <w:t>, but not lim</w:t>
      </w:r>
      <w:r w:rsidR="00E97847" w:rsidRPr="00673D29">
        <w:rPr>
          <w:rFonts w:ascii="Axiforma" w:hAnsi="Axiforma" w:cs="Arial"/>
          <w:color w:val="000000"/>
          <w:sz w:val="20"/>
          <w:szCs w:val="20"/>
        </w:rPr>
        <w:t>ited to</w:t>
      </w:r>
      <w:r w:rsidR="00F36465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: </w:t>
      </w:r>
    </w:p>
    <w:p w14:paraId="557EEF1F" w14:textId="7887B891" w:rsidR="00E15EE8" w:rsidRPr="00673D29" w:rsidRDefault="00F36465" w:rsidP="0058442B">
      <w:pPr>
        <w:pStyle w:val="GPEBullet"/>
        <w:numPr>
          <w:ilvl w:val="0"/>
          <w:numId w:val="17"/>
        </w:numPr>
        <w:ind w:left="1077" w:hanging="357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/>
          <w:sz w:val="20"/>
          <w:szCs w:val="20"/>
        </w:rPr>
        <w:t>mini</w:t>
      </w:r>
      <w:r w:rsidR="00DC76F5" w:rsidRPr="00673D29">
        <w:rPr>
          <w:rFonts w:ascii="Axiforma" w:eastAsia="Times New Roman" w:hAnsi="Axiforma" w:cs="Arial"/>
          <w:color w:val="000000"/>
          <w:sz w:val="20"/>
          <w:szCs w:val="20"/>
        </w:rPr>
        <w:t>mi</w:t>
      </w:r>
      <w:r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sing </w:t>
      </w:r>
      <w:r w:rsidR="00E15EE8" w:rsidRPr="00673D29">
        <w:rPr>
          <w:rFonts w:ascii="Axiforma" w:eastAsia="Times New Roman" w:hAnsi="Axiforma" w:cs="Arial"/>
          <w:color w:val="000000"/>
          <w:sz w:val="20"/>
          <w:szCs w:val="20"/>
        </w:rPr>
        <w:t>the use of agency workers a</w:t>
      </w:r>
      <w:r w:rsidR="00E33959" w:rsidRPr="00673D29">
        <w:rPr>
          <w:rFonts w:ascii="Axiforma" w:eastAsia="Times New Roman" w:hAnsi="Axiforma" w:cs="Arial"/>
          <w:color w:val="000000"/>
          <w:sz w:val="20"/>
          <w:szCs w:val="20"/>
        </w:rPr>
        <w:t>cross our portfolio</w:t>
      </w:r>
      <w:r w:rsidR="005A2C28" w:rsidRPr="00673D29">
        <w:rPr>
          <w:rFonts w:ascii="Axiforma" w:eastAsia="Times New Roman" w:hAnsi="Axiforma" w:cs="Arial"/>
          <w:color w:val="000000"/>
          <w:sz w:val="20"/>
          <w:szCs w:val="20"/>
        </w:rPr>
        <w:t>;</w:t>
      </w:r>
    </w:p>
    <w:p w14:paraId="01A86270" w14:textId="3FD4D78C" w:rsidR="00E15EE8" w:rsidRPr="00673D29" w:rsidRDefault="00F36465" w:rsidP="00E75624">
      <w:pPr>
        <w:pStyle w:val="GPEBullet"/>
        <w:numPr>
          <w:ilvl w:val="0"/>
          <w:numId w:val="17"/>
        </w:numPr>
        <w:ind w:left="1077" w:hanging="357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paying employees </w:t>
      </w:r>
      <w:r w:rsidR="00DC76F5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who work in our buildings </w:t>
      </w:r>
      <w:r w:rsidR="00DA7BE9" w:rsidRPr="00673D29">
        <w:rPr>
          <w:rFonts w:ascii="Axiforma" w:eastAsia="Times New Roman" w:hAnsi="Axiforma" w:cs="Arial"/>
          <w:color w:val="000000"/>
          <w:sz w:val="20"/>
          <w:szCs w:val="20"/>
        </w:rPr>
        <w:t>the Living Wage</w:t>
      </w:r>
      <w:r w:rsidR="005A2C28" w:rsidRPr="00673D29">
        <w:rPr>
          <w:rFonts w:ascii="Axiforma" w:eastAsia="Times New Roman" w:hAnsi="Axiforma" w:cs="Arial"/>
          <w:color w:val="000000"/>
          <w:sz w:val="20"/>
          <w:szCs w:val="20"/>
        </w:rPr>
        <w:t>, or the London Living Wage,</w:t>
      </w:r>
      <w:r w:rsidR="00DA7BE9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 </w:t>
      </w:r>
      <w:r w:rsidR="00E15EE8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and </w:t>
      </w:r>
      <w:r w:rsidR="00DA7BE9" w:rsidRPr="00673D29">
        <w:rPr>
          <w:rFonts w:ascii="Axiforma" w:eastAsia="Times New Roman" w:hAnsi="Axiforma" w:cs="Arial"/>
          <w:color w:val="000000"/>
          <w:sz w:val="20"/>
          <w:szCs w:val="20"/>
        </w:rPr>
        <w:t>legally mandated benefits</w:t>
      </w:r>
      <w:r w:rsidR="00E15EE8" w:rsidRPr="00673D29">
        <w:rPr>
          <w:rFonts w:ascii="Axiforma" w:eastAsia="Times New Roman" w:hAnsi="Axiforma" w:cs="Arial"/>
          <w:color w:val="000000"/>
          <w:sz w:val="20"/>
          <w:szCs w:val="20"/>
        </w:rPr>
        <w:t>;</w:t>
      </w:r>
    </w:p>
    <w:p w14:paraId="69EA8F05" w14:textId="08DE3769" w:rsidR="00A36AA1" w:rsidRPr="00673D29" w:rsidRDefault="00F36465" w:rsidP="00E75624">
      <w:pPr>
        <w:pStyle w:val="GPEBullet"/>
        <w:numPr>
          <w:ilvl w:val="0"/>
          <w:numId w:val="17"/>
        </w:numPr>
        <w:ind w:left="1077" w:hanging="357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ensuring employees </w:t>
      </w:r>
      <w:r w:rsidR="00A36AA1" w:rsidRPr="00673D29">
        <w:rPr>
          <w:rFonts w:ascii="Axiforma" w:eastAsia="Times New Roman" w:hAnsi="Axiforma" w:cs="Arial"/>
          <w:color w:val="000000"/>
          <w:sz w:val="20"/>
          <w:szCs w:val="20"/>
        </w:rPr>
        <w:t>can work safely, without risk of discrimination</w:t>
      </w:r>
      <w:r w:rsidR="001739D5" w:rsidRPr="00673D29">
        <w:rPr>
          <w:rFonts w:ascii="Axiforma" w:eastAsia="Times New Roman" w:hAnsi="Axiforma" w:cs="Arial"/>
          <w:color w:val="000000"/>
          <w:sz w:val="20"/>
          <w:szCs w:val="20"/>
        </w:rPr>
        <w:t>;</w:t>
      </w:r>
      <w:r w:rsidR="00A36AA1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 </w:t>
      </w:r>
    </w:p>
    <w:p w14:paraId="35978DBD" w14:textId="626E29DB" w:rsidR="00F36465" w:rsidRPr="00673D29" w:rsidRDefault="00DC76F5" w:rsidP="00E75624">
      <w:pPr>
        <w:pStyle w:val="GPEBullet"/>
        <w:numPr>
          <w:ilvl w:val="0"/>
          <w:numId w:val="17"/>
        </w:numPr>
        <w:ind w:left="1077" w:hanging="357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complying </w:t>
      </w:r>
      <w:r w:rsidR="00E15EE8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with </w:t>
      </w:r>
      <w:r w:rsidR="00E856D4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our </w:t>
      </w:r>
      <w:r w:rsidR="00E15EE8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Health and Safety and Environmental </w:t>
      </w:r>
      <w:r w:rsidR="00217547" w:rsidRPr="00673D29">
        <w:rPr>
          <w:rFonts w:ascii="Axiforma" w:eastAsia="Times New Roman" w:hAnsi="Axiforma" w:cs="Arial"/>
          <w:color w:val="000000"/>
          <w:sz w:val="20"/>
          <w:szCs w:val="20"/>
        </w:rPr>
        <w:t>requirements</w:t>
      </w:r>
      <w:r w:rsidR="00E15EE8" w:rsidRPr="00673D29">
        <w:rPr>
          <w:rFonts w:ascii="Axiforma" w:eastAsia="Times New Roman" w:hAnsi="Axiforma" w:cs="Arial"/>
          <w:color w:val="000000"/>
          <w:sz w:val="20"/>
          <w:szCs w:val="20"/>
        </w:rPr>
        <w:t>;</w:t>
      </w:r>
      <w:r w:rsidR="00F36465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 </w:t>
      </w:r>
    </w:p>
    <w:p w14:paraId="687F131E" w14:textId="027D44F0" w:rsidR="00F36465" w:rsidRPr="00673D29" w:rsidRDefault="00F36465" w:rsidP="00E75624">
      <w:pPr>
        <w:pStyle w:val="GPEBullet"/>
        <w:numPr>
          <w:ilvl w:val="0"/>
          <w:numId w:val="17"/>
        </w:numPr>
        <w:ind w:left="1077" w:hanging="357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reviewing </w:t>
      </w:r>
      <w:r w:rsidR="00E15EE8" w:rsidRPr="00673D29">
        <w:rPr>
          <w:rFonts w:ascii="Axiforma" w:eastAsia="Times New Roman" w:hAnsi="Axiforma" w:cs="Arial"/>
          <w:color w:val="000000"/>
          <w:sz w:val="20"/>
          <w:szCs w:val="20"/>
        </w:rPr>
        <w:t>their supply chains</w:t>
      </w:r>
      <w:r w:rsidR="00474BEF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 </w:t>
      </w:r>
      <w:r w:rsidR="00E15EE8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to ensure that their products and services are sourced from responsible suppliers; </w:t>
      </w:r>
    </w:p>
    <w:p w14:paraId="6545DD09" w14:textId="144C7DD5" w:rsidR="00DC76F5" w:rsidRPr="00673D29" w:rsidRDefault="00F36465" w:rsidP="00E75624">
      <w:pPr>
        <w:pStyle w:val="GPEBullet"/>
        <w:numPr>
          <w:ilvl w:val="0"/>
          <w:numId w:val="17"/>
        </w:numPr>
        <w:ind w:left="1077" w:hanging="357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ensuring </w:t>
      </w:r>
      <w:r w:rsidR="00E15EE8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that appropriate policies are in place to prevent and detect </w:t>
      </w:r>
      <w:r w:rsidR="00246682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fraud, </w:t>
      </w:r>
      <w:r w:rsidR="00E15EE8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bribery, </w:t>
      </w:r>
      <w:r w:rsidR="00883D19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corruption, </w:t>
      </w:r>
      <w:r w:rsidR="00517BEF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tax evasion, </w:t>
      </w:r>
      <w:r w:rsidR="00E15EE8" w:rsidRPr="00673D29">
        <w:rPr>
          <w:rFonts w:ascii="Axiforma" w:eastAsia="Times New Roman" w:hAnsi="Axiforma" w:cs="Arial"/>
          <w:color w:val="000000"/>
          <w:sz w:val="20"/>
          <w:szCs w:val="20"/>
        </w:rPr>
        <w:t>modern slavery and human trafficking</w:t>
      </w:r>
      <w:r w:rsidR="00474BEF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 in compliance with our</w:t>
      </w:r>
      <w:r w:rsidR="001D45F6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 </w:t>
      </w:r>
      <w:r w:rsidR="00DF63E8" w:rsidRPr="00673D29">
        <w:rPr>
          <w:rFonts w:ascii="Axiforma" w:eastAsia="Times New Roman" w:hAnsi="Axiforma" w:cs="Arial"/>
          <w:color w:val="000000"/>
          <w:sz w:val="20"/>
          <w:szCs w:val="20"/>
        </w:rPr>
        <w:t>Financial Crime</w:t>
      </w:r>
      <w:r w:rsidR="00474BEF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 </w:t>
      </w:r>
      <w:r w:rsidR="00796397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and </w:t>
      </w:r>
      <w:r w:rsidR="00474BEF" w:rsidRPr="00673D29">
        <w:rPr>
          <w:rFonts w:ascii="Axiforma" w:eastAsia="Times New Roman" w:hAnsi="Axiforma" w:cs="Arial"/>
          <w:color w:val="000000"/>
          <w:sz w:val="20"/>
          <w:szCs w:val="20"/>
        </w:rPr>
        <w:t>Ethics Polic</w:t>
      </w:r>
      <w:r w:rsidR="00796397" w:rsidRPr="00673D29">
        <w:rPr>
          <w:rFonts w:ascii="Axiforma" w:eastAsia="Times New Roman" w:hAnsi="Axiforma" w:cs="Arial"/>
          <w:color w:val="000000"/>
          <w:sz w:val="20"/>
          <w:szCs w:val="20"/>
        </w:rPr>
        <w:t>ies</w:t>
      </w:r>
      <w:r w:rsidR="00474BEF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 and </w:t>
      </w:r>
      <w:r w:rsidR="00527238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our </w:t>
      </w:r>
      <w:r w:rsidR="001C332A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Modern </w:t>
      </w:r>
      <w:r w:rsidR="00474BEF" w:rsidRPr="00673D29">
        <w:rPr>
          <w:rFonts w:ascii="Axiforma" w:eastAsia="Times New Roman" w:hAnsi="Axiforma" w:cs="Arial"/>
          <w:color w:val="000000"/>
          <w:sz w:val="20"/>
          <w:szCs w:val="20"/>
        </w:rPr>
        <w:t>Slavery and Human Trafficking Statement</w:t>
      </w:r>
      <w:r w:rsidR="00BD46D0" w:rsidRPr="00673D29">
        <w:rPr>
          <w:rFonts w:ascii="Axiforma" w:eastAsia="Times New Roman" w:hAnsi="Axiforma" w:cs="Arial"/>
          <w:color w:val="000000"/>
          <w:sz w:val="20"/>
          <w:szCs w:val="20"/>
        </w:rPr>
        <w:t>; and</w:t>
      </w:r>
    </w:p>
    <w:p w14:paraId="53E8DFBA" w14:textId="6EFAB006" w:rsidR="006D7B10" w:rsidRPr="00673D29" w:rsidRDefault="00DC76F5" w:rsidP="000B0994">
      <w:pPr>
        <w:pStyle w:val="GPEBullet"/>
        <w:numPr>
          <w:ilvl w:val="0"/>
          <w:numId w:val="17"/>
        </w:numPr>
        <w:ind w:left="1077" w:hanging="357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/>
          <w:sz w:val="20"/>
          <w:szCs w:val="20"/>
        </w:rPr>
        <w:lastRenderedPageBreak/>
        <w:t>providing their employees with adequate occupational health services to support the health and wellbeing of their employees</w:t>
      </w:r>
      <w:r w:rsidR="00474BEF" w:rsidRPr="00673D29">
        <w:rPr>
          <w:rFonts w:ascii="Axiforma" w:eastAsia="Times New Roman" w:hAnsi="Axiforma" w:cs="Arial"/>
          <w:color w:val="000000"/>
          <w:sz w:val="20"/>
          <w:szCs w:val="20"/>
        </w:rPr>
        <w:t>.</w:t>
      </w:r>
      <w:r w:rsidR="008E06B8"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 </w:t>
      </w:r>
    </w:p>
    <w:p w14:paraId="0167E596" w14:textId="77777777" w:rsidR="00E15EE8" w:rsidRPr="00673D29" w:rsidRDefault="00E15EE8" w:rsidP="00E15EE8">
      <w:pPr>
        <w:tabs>
          <w:tab w:val="left" w:pos="648"/>
        </w:tabs>
        <w:spacing w:before="204" w:line="247" w:lineRule="exact"/>
        <w:textAlignment w:val="baseline"/>
        <w:rPr>
          <w:rFonts w:ascii="Axiforma" w:eastAsia="Times New Roman" w:hAnsi="Axiforma" w:cs="Arial"/>
          <w:b/>
          <w:bCs/>
          <w:color w:val="000000"/>
          <w:spacing w:val="1"/>
          <w:sz w:val="20"/>
          <w:szCs w:val="20"/>
        </w:rPr>
      </w:pPr>
      <w:r w:rsidRPr="00673D29">
        <w:rPr>
          <w:rFonts w:ascii="Axiforma" w:eastAsia="Times New Roman" w:hAnsi="Axiforma" w:cs="Arial"/>
          <w:b/>
          <w:bCs/>
          <w:color w:val="000000"/>
          <w:spacing w:val="1"/>
          <w:sz w:val="20"/>
          <w:szCs w:val="20"/>
        </w:rPr>
        <w:t>1.4</w:t>
      </w:r>
      <w:r w:rsidRPr="00673D29">
        <w:rPr>
          <w:rFonts w:ascii="Axiforma" w:eastAsia="Times New Roman" w:hAnsi="Axiforma" w:cs="Arial"/>
          <w:b/>
          <w:bCs/>
          <w:color w:val="000000"/>
          <w:spacing w:val="1"/>
          <w:sz w:val="20"/>
          <w:szCs w:val="20"/>
        </w:rPr>
        <w:tab/>
      </w:r>
      <w:bookmarkStart w:id="0" w:name="_Hlk68173207"/>
      <w:r w:rsidRPr="00673D29">
        <w:rPr>
          <w:rFonts w:ascii="Axiforma" w:eastAsia="Times New Roman" w:hAnsi="Axiforma" w:cs="Arial"/>
          <w:b/>
          <w:bCs/>
          <w:color w:val="000000"/>
          <w:spacing w:val="1"/>
          <w:sz w:val="20"/>
          <w:szCs w:val="20"/>
        </w:rPr>
        <w:t>People</w:t>
      </w:r>
    </w:p>
    <w:p w14:paraId="512019E0" w14:textId="618FE435" w:rsidR="00DB3F0B" w:rsidRPr="00673D29" w:rsidRDefault="00E15EE8" w:rsidP="00E75624">
      <w:pPr>
        <w:spacing w:before="206" w:after="120" w:line="250" w:lineRule="exact"/>
        <w:ind w:left="720"/>
        <w:textAlignment w:val="baseline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/>
          <w:sz w:val="20"/>
          <w:szCs w:val="20"/>
        </w:rPr>
        <w:t>We will achieve our strategic priorities by attracting, developing, motivating and retaining talented employees through:</w:t>
      </w:r>
    </w:p>
    <w:p w14:paraId="57A324D7" w14:textId="77777777" w:rsidR="00E15EE8" w:rsidRPr="00673D29" w:rsidRDefault="00E15EE8" w:rsidP="00E75624">
      <w:pPr>
        <w:pStyle w:val="GPEBullet"/>
        <w:ind w:left="1134" w:hanging="425"/>
        <w:rPr>
          <w:rFonts w:ascii="Axiforma" w:hAnsi="Axiforma" w:cs="Arial"/>
          <w:sz w:val="20"/>
          <w:szCs w:val="20"/>
        </w:rPr>
      </w:pPr>
      <w:r w:rsidRPr="00673D29">
        <w:rPr>
          <w:rFonts w:ascii="Axiforma" w:hAnsi="Axiforma" w:cs="Arial"/>
          <w:sz w:val="20"/>
          <w:szCs w:val="20"/>
        </w:rPr>
        <w:t>clear and open communications;</w:t>
      </w:r>
    </w:p>
    <w:p w14:paraId="28C93E39" w14:textId="7531824B" w:rsidR="00E15EE8" w:rsidRPr="00673D29" w:rsidRDefault="00E15EE8" w:rsidP="00E75624">
      <w:pPr>
        <w:pStyle w:val="GPEBullet"/>
        <w:ind w:left="1134" w:hanging="425"/>
        <w:rPr>
          <w:rFonts w:ascii="Axiforma" w:hAnsi="Axiforma" w:cs="Arial"/>
          <w:color w:val="000000" w:themeColor="text1"/>
          <w:sz w:val="20"/>
          <w:szCs w:val="20"/>
        </w:rPr>
      </w:pPr>
      <w:r w:rsidRPr="00673D29">
        <w:rPr>
          <w:rFonts w:ascii="Axiforma" w:hAnsi="Axiforma" w:cs="Arial"/>
          <w:color w:val="000000" w:themeColor="text1"/>
          <w:sz w:val="20"/>
          <w:szCs w:val="20"/>
        </w:rPr>
        <w:t>promoting our values and shared set of behaviours</w:t>
      </w:r>
      <w:r w:rsidR="001739D5" w:rsidRPr="00673D29">
        <w:rPr>
          <w:rFonts w:ascii="Axiforma" w:hAnsi="Axiforma" w:cs="Arial"/>
          <w:color w:val="000000" w:themeColor="text1"/>
          <w:sz w:val="20"/>
          <w:szCs w:val="20"/>
        </w:rPr>
        <w:t>;</w:t>
      </w:r>
      <w:r w:rsidRPr="00673D29">
        <w:rPr>
          <w:rFonts w:ascii="Axiforma" w:hAnsi="Axiforma" w:cs="Arial"/>
          <w:color w:val="000000" w:themeColor="text1"/>
          <w:sz w:val="20"/>
          <w:szCs w:val="20"/>
        </w:rPr>
        <w:t xml:space="preserve"> </w:t>
      </w:r>
    </w:p>
    <w:p w14:paraId="6677E375" w14:textId="4E2AE538" w:rsidR="00A3421A" w:rsidRPr="00673D29" w:rsidRDefault="00A3421A" w:rsidP="00E75624">
      <w:pPr>
        <w:pStyle w:val="GPEBullet"/>
        <w:ind w:left="1134" w:hanging="425"/>
        <w:rPr>
          <w:rFonts w:ascii="Axiforma" w:hAnsi="Axiforma" w:cs="Arial"/>
          <w:color w:val="000000" w:themeColor="text1"/>
          <w:sz w:val="20"/>
          <w:szCs w:val="20"/>
        </w:rPr>
      </w:pPr>
      <w:r w:rsidRPr="00673D29">
        <w:rPr>
          <w:rFonts w:ascii="Axiforma" w:hAnsi="Axiforma" w:cs="Arial"/>
          <w:color w:val="000000" w:themeColor="text1"/>
          <w:sz w:val="20"/>
          <w:szCs w:val="20"/>
        </w:rPr>
        <w:t>supporting inclusion and increasing diversity to bring a greater range of skills and perspectives</w:t>
      </w:r>
      <w:r w:rsidR="001739D5" w:rsidRPr="00673D29">
        <w:rPr>
          <w:rFonts w:ascii="Axiforma" w:hAnsi="Axiforma" w:cs="Arial"/>
          <w:color w:val="000000" w:themeColor="text1"/>
          <w:sz w:val="20"/>
          <w:szCs w:val="20"/>
        </w:rPr>
        <w:t>;</w:t>
      </w:r>
      <w:r w:rsidRPr="00673D29">
        <w:rPr>
          <w:rFonts w:ascii="Axiforma" w:hAnsi="Axiforma" w:cs="Arial"/>
          <w:color w:val="000000" w:themeColor="text1"/>
          <w:sz w:val="20"/>
          <w:szCs w:val="20"/>
        </w:rPr>
        <w:t xml:space="preserve"> </w:t>
      </w:r>
    </w:p>
    <w:p w14:paraId="4B64DCAF" w14:textId="77777777" w:rsidR="00E15EE8" w:rsidRPr="00673D29" w:rsidRDefault="00E15EE8" w:rsidP="00E75624">
      <w:pPr>
        <w:pStyle w:val="GPEBullet"/>
        <w:ind w:left="1134" w:hanging="425"/>
        <w:rPr>
          <w:rFonts w:ascii="Axiforma" w:hAnsi="Axiforma" w:cs="Arial"/>
          <w:sz w:val="20"/>
          <w:szCs w:val="20"/>
        </w:rPr>
      </w:pPr>
      <w:r w:rsidRPr="00673D29">
        <w:rPr>
          <w:rFonts w:ascii="Axiforma" w:hAnsi="Axiforma" w:cs="Arial"/>
          <w:sz w:val="20"/>
          <w:szCs w:val="20"/>
        </w:rPr>
        <w:t>an effective performance management system;</w:t>
      </w:r>
    </w:p>
    <w:p w14:paraId="77730674" w14:textId="77777777" w:rsidR="00E15EE8" w:rsidRPr="00673D29" w:rsidRDefault="00E15EE8" w:rsidP="00E75624">
      <w:pPr>
        <w:pStyle w:val="GPEBullet"/>
        <w:ind w:left="1134" w:hanging="425"/>
        <w:rPr>
          <w:rFonts w:ascii="Axiforma" w:hAnsi="Axiforma" w:cs="Arial"/>
          <w:sz w:val="20"/>
          <w:szCs w:val="20"/>
        </w:rPr>
      </w:pPr>
      <w:r w:rsidRPr="00673D29">
        <w:rPr>
          <w:rFonts w:ascii="Axiforma" w:hAnsi="Axiforma" w:cs="Arial"/>
          <w:sz w:val="20"/>
          <w:szCs w:val="20"/>
        </w:rPr>
        <w:t>a well-constructed and fair rewards system designed to incentivise superior performance and align employees and shareholders interests; and</w:t>
      </w:r>
    </w:p>
    <w:p w14:paraId="12CB8B07" w14:textId="6A78AC9C" w:rsidR="00E15EE8" w:rsidRPr="00673D29" w:rsidRDefault="00E15EE8" w:rsidP="00E75624">
      <w:pPr>
        <w:pStyle w:val="GPEBullet"/>
        <w:ind w:left="1134" w:hanging="425"/>
        <w:rPr>
          <w:rFonts w:ascii="Axiforma" w:hAnsi="Axiforma" w:cs="Arial"/>
          <w:sz w:val="20"/>
          <w:szCs w:val="20"/>
        </w:rPr>
      </w:pPr>
      <w:r w:rsidRPr="00673D29">
        <w:rPr>
          <w:rFonts w:ascii="Axiforma" w:hAnsi="Axiforma" w:cs="Arial"/>
          <w:sz w:val="20"/>
          <w:szCs w:val="20"/>
        </w:rPr>
        <w:t xml:space="preserve">ensuring continual improvement of the skills and competency of our employees at all levels </w:t>
      </w:r>
      <w:r w:rsidR="00207771" w:rsidRPr="00673D29">
        <w:rPr>
          <w:rFonts w:ascii="Axiforma" w:hAnsi="Axiforma" w:cs="Arial"/>
          <w:sz w:val="20"/>
          <w:szCs w:val="20"/>
        </w:rPr>
        <w:t>and</w:t>
      </w:r>
      <w:r w:rsidRPr="00673D29">
        <w:rPr>
          <w:rFonts w:ascii="Axiforma" w:hAnsi="Axiforma" w:cs="Arial"/>
          <w:sz w:val="20"/>
          <w:szCs w:val="20"/>
        </w:rPr>
        <w:t xml:space="preserve"> across all disciplines.</w:t>
      </w:r>
    </w:p>
    <w:bookmarkEnd w:id="0"/>
    <w:p w14:paraId="25A13AD3" w14:textId="32BCAEE0" w:rsidR="00E15EE8" w:rsidRPr="00673D29" w:rsidRDefault="006F666F" w:rsidP="00E15EE8">
      <w:pPr>
        <w:spacing w:before="459" w:after="473" w:line="247" w:lineRule="exact"/>
        <w:ind w:left="864"/>
        <w:textAlignment w:val="baseline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hAnsi="Axiforma" w:cs="Arial"/>
          <w:noProof/>
          <w:sz w:val="20"/>
          <w:szCs w:val="20"/>
          <w:lang w:eastAsia="en-GB"/>
        </w:rPr>
        <w:drawing>
          <wp:anchor distT="0" distB="0" distL="114300" distR="114300" simplePos="0" relativeHeight="251658240" behindDoc="0" locked="0" layoutInCell="1" allowOverlap="1" wp14:anchorId="3FD34901" wp14:editId="07515733">
            <wp:simplePos x="0" y="0"/>
            <wp:positionH relativeFrom="column">
              <wp:posOffset>615401</wp:posOffset>
            </wp:positionH>
            <wp:positionV relativeFrom="paragraph">
              <wp:posOffset>667546</wp:posOffset>
            </wp:positionV>
            <wp:extent cx="1423670" cy="953770"/>
            <wp:effectExtent l="0" t="0" r="5080" b="0"/>
            <wp:wrapNone/>
            <wp:docPr id="1" name="Picture">
              <a:extLst xmlns:a="http://schemas.openxmlformats.org/drawingml/2006/main">
                <a:ext uri="{FF2B5EF4-FFF2-40B4-BE49-F238E27FC236}">
                  <a16:creationId xmlns:a16="http://schemas.microsoft.com/office/drawing/2014/main" id="{824E1A51-877C-4A0C-AE33-1C5C149F92A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670" cy="953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EE8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 xml:space="preserve">Approved by the Board on </w:t>
      </w:r>
      <w:r w:rsidR="009068FE" w:rsidRPr="00673D29">
        <w:rPr>
          <w:rFonts w:ascii="Axiforma" w:hAnsi="Axiforma" w:cs="Arial"/>
          <w:sz w:val="20"/>
          <w:szCs w:val="20"/>
        </w:rPr>
        <w:t>24</w:t>
      </w:r>
      <w:r w:rsidR="009068FE" w:rsidRPr="00673D29">
        <w:rPr>
          <w:rFonts w:ascii="Axiforma" w:hAnsi="Axiforma" w:cs="Arial"/>
          <w:sz w:val="20"/>
          <w:szCs w:val="20"/>
          <w:vertAlign w:val="superscript"/>
        </w:rPr>
        <w:t>th</w:t>
      </w:r>
      <w:r w:rsidR="00D6746F" w:rsidRPr="00673D29">
        <w:rPr>
          <w:rFonts w:ascii="Axiforma" w:eastAsia="Times New Roman" w:hAnsi="Axiforma" w:cs="Arial"/>
          <w:sz w:val="20"/>
          <w:szCs w:val="20"/>
        </w:rPr>
        <w:t xml:space="preserve"> </w:t>
      </w:r>
      <w:r w:rsidR="003D6B39" w:rsidRPr="00673D29">
        <w:rPr>
          <w:rFonts w:ascii="Axiforma" w:hAnsi="Axiforma" w:cs="Arial"/>
          <w:sz w:val="20"/>
          <w:szCs w:val="20"/>
        </w:rPr>
        <w:t>S</w:t>
      </w:r>
      <w:r w:rsidR="00746124" w:rsidRPr="00673D29">
        <w:rPr>
          <w:rFonts w:ascii="Axiforma" w:hAnsi="Axiforma" w:cs="Arial"/>
          <w:sz w:val="20"/>
          <w:szCs w:val="20"/>
        </w:rPr>
        <w:t>ep</w:t>
      </w:r>
      <w:r w:rsidR="00E30A06" w:rsidRPr="00673D29">
        <w:rPr>
          <w:rFonts w:ascii="Axiforma" w:hAnsi="Axiforma" w:cs="Arial"/>
          <w:sz w:val="20"/>
          <w:szCs w:val="20"/>
        </w:rPr>
        <w:t>tember</w:t>
      </w:r>
      <w:r w:rsidR="007A6E1F" w:rsidRPr="00673D29">
        <w:rPr>
          <w:rFonts w:ascii="Axiforma" w:eastAsia="Times New Roman" w:hAnsi="Axiforma" w:cs="Arial"/>
          <w:sz w:val="20"/>
          <w:szCs w:val="20"/>
        </w:rPr>
        <w:t xml:space="preserve"> </w:t>
      </w:r>
      <w:r w:rsidR="004A3AD5" w:rsidRPr="00673D29">
        <w:rPr>
          <w:rFonts w:ascii="Axiforma" w:eastAsia="Times New Roman" w:hAnsi="Axiforma" w:cs="Arial"/>
          <w:sz w:val="20"/>
          <w:szCs w:val="20"/>
        </w:rPr>
        <w:t>202</w:t>
      </w:r>
      <w:r w:rsidR="00DC3E90" w:rsidRPr="00673D29">
        <w:rPr>
          <w:rFonts w:ascii="Axiforma" w:hAnsi="Axiforma" w:cs="Arial"/>
          <w:sz w:val="20"/>
          <w:szCs w:val="20"/>
        </w:rPr>
        <w:t>6</w:t>
      </w:r>
      <w:r w:rsidR="004A3AD5" w:rsidRPr="00673D29">
        <w:rPr>
          <w:rFonts w:ascii="Axiforma" w:eastAsia="Times New Roman" w:hAnsi="Axiforma" w:cs="Arial"/>
          <w:sz w:val="20"/>
          <w:szCs w:val="20"/>
        </w:rPr>
        <w:t xml:space="preserve"> </w:t>
      </w:r>
      <w:r w:rsidR="00E15EE8" w:rsidRPr="00673D29">
        <w:rPr>
          <w:rFonts w:ascii="Axiforma" w:eastAsia="Times New Roman" w:hAnsi="Axiforma" w:cs="Arial"/>
          <w:color w:val="000000" w:themeColor="text1"/>
          <w:sz w:val="20"/>
          <w:szCs w:val="20"/>
        </w:rPr>
        <w:t>and signed on its behalf by</w:t>
      </w:r>
    </w:p>
    <w:p w14:paraId="4DEA7803" w14:textId="1A36D779" w:rsidR="006D7B10" w:rsidRPr="00673D29" w:rsidRDefault="006D7B10" w:rsidP="006D7B10">
      <w:pPr>
        <w:spacing w:line="252" w:lineRule="exact"/>
        <w:ind w:left="864"/>
        <w:textAlignment w:val="baseline"/>
        <w:rPr>
          <w:rFonts w:ascii="Axiforma" w:eastAsia="Times New Roman" w:hAnsi="Axiforma" w:cs="Arial"/>
          <w:color w:val="000000"/>
          <w:sz w:val="20"/>
          <w:szCs w:val="20"/>
        </w:rPr>
      </w:pPr>
    </w:p>
    <w:p w14:paraId="36EF1C4A" w14:textId="77777777" w:rsidR="006D7B10" w:rsidRPr="00673D29" w:rsidRDefault="006D7B10" w:rsidP="006D7B10">
      <w:pPr>
        <w:spacing w:line="252" w:lineRule="exact"/>
        <w:ind w:left="864"/>
        <w:textAlignment w:val="baseline"/>
        <w:rPr>
          <w:rFonts w:ascii="Axiforma" w:eastAsia="Times New Roman" w:hAnsi="Axiforma" w:cs="Arial"/>
          <w:color w:val="000000"/>
          <w:sz w:val="20"/>
          <w:szCs w:val="20"/>
        </w:rPr>
      </w:pPr>
    </w:p>
    <w:p w14:paraId="0E623131" w14:textId="77777777" w:rsidR="006D7B10" w:rsidRPr="00673D29" w:rsidRDefault="006D7B10" w:rsidP="006D7B10">
      <w:pPr>
        <w:spacing w:line="252" w:lineRule="exact"/>
        <w:ind w:left="864"/>
        <w:textAlignment w:val="baseline"/>
        <w:rPr>
          <w:rFonts w:ascii="Axiforma" w:eastAsia="Times New Roman" w:hAnsi="Axiforma" w:cs="Arial"/>
          <w:color w:val="000000"/>
          <w:sz w:val="20"/>
          <w:szCs w:val="20"/>
        </w:rPr>
      </w:pPr>
    </w:p>
    <w:p w14:paraId="44C81C23" w14:textId="71123DCD" w:rsidR="006D7B10" w:rsidRPr="00673D29" w:rsidRDefault="006D7B10" w:rsidP="006D7B10">
      <w:pPr>
        <w:spacing w:line="252" w:lineRule="exact"/>
        <w:ind w:left="864"/>
        <w:textAlignment w:val="baseline"/>
        <w:rPr>
          <w:rFonts w:ascii="Axiforma" w:eastAsia="Times New Roman" w:hAnsi="Axiforma" w:cs="Arial"/>
          <w:color w:val="000000"/>
          <w:sz w:val="20"/>
          <w:szCs w:val="20"/>
        </w:rPr>
      </w:pPr>
    </w:p>
    <w:p w14:paraId="75A98662" w14:textId="77777777" w:rsidR="000B0994" w:rsidRPr="00673D29" w:rsidRDefault="000B0994" w:rsidP="00663B97">
      <w:pPr>
        <w:spacing w:line="252" w:lineRule="exact"/>
        <w:ind w:left="864"/>
        <w:textAlignment w:val="baseline"/>
        <w:rPr>
          <w:rFonts w:ascii="Axiforma" w:eastAsia="Times New Roman" w:hAnsi="Axiforma" w:cs="Arial"/>
          <w:color w:val="000000"/>
          <w:sz w:val="20"/>
          <w:szCs w:val="20"/>
        </w:rPr>
      </w:pPr>
    </w:p>
    <w:p w14:paraId="11EC543A" w14:textId="77777777" w:rsidR="000B0994" w:rsidRPr="00673D29" w:rsidRDefault="000B0994" w:rsidP="00663B97">
      <w:pPr>
        <w:spacing w:line="252" w:lineRule="exact"/>
        <w:ind w:left="864"/>
        <w:textAlignment w:val="baseline"/>
        <w:rPr>
          <w:rFonts w:ascii="Axiforma" w:eastAsia="Times New Roman" w:hAnsi="Axiforma" w:cs="Arial"/>
          <w:color w:val="000000"/>
          <w:sz w:val="20"/>
          <w:szCs w:val="20"/>
        </w:rPr>
      </w:pPr>
    </w:p>
    <w:p w14:paraId="7F270435" w14:textId="33C7AEC2" w:rsidR="00637559" w:rsidRPr="00673D29" w:rsidRDefault="00637559" w:rsidP="00663B97">
      <w:pPr>
        <w:spacing w:line="252" w:lineRule="exact"/>
        <w:ind w:left="864"/>
        <w:textAlignment w:val="baseline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/>
          <w:sz w:val="20"/>
          <w:szCs w:val="20"/>
        </w:rPr>
        <w:t>Toby Courta</w:t>
      </w:r>
      <w:r w:rsidR="00297DD9" w:rsidRPr="00673D29">
        <w:rPr>
          <w:rFonts w:ascii="Axiforma" w:eastAsia="Times New Roman" w:hAnsi="Axiforma" w:cs="Arial"/>
          <w:color w:val="000000"/>
          <w:sz w:val="20"/>
          <w:szCs w:val="20"/>
        </w:rPr>
        <w:t>u</w:t>
      </w:r>
      <w:r w:rsidRPr="00673D29">
        <w:rPr>
          <w:rFonts w:ascii="Axiforma" w:eastAsia="Times New Roman" w:hAnsi="Axiforma" w:cs="Arial"/>
          <w:color w:val="000000"/>
          <w:sz w:val="20"/>
          <w:szCs w:val="20"/>
        </w:rPr>
        <w:t>ld</w:t>
      </w:r>
    </w:p>
    <w:p w14:paraId="487278ED" w14:textId="0344BD83" w:rsidR="00663B97" w:rsidRPr="00673D29" w:rsidRDefault="00663B97" w:rsidP="00663B97">
      <w:pPr>
        <w:spacing w:line="252" w:lineRule="exact"/>
        <w:ind w:left="864"/>
        <w:textAlignment w:val="baseline"/>
        <w:rPr>
          <w:rFonts w:ascii="Axiforma" w:eastAsia="Times New Roman" w:hAnsi="Axiforma" w:cs="Arial"/>
          <w:color w:val="000000"/>
          <w:sz w:val="20"/>
          <w:szCs w:val="20"/>
        </w:rPr>
      </w:pPr>
      <w:r w:rsidRPr="00673D29">
        <w:rPr>
          <w:rFonts w:ascii="Axiforma" w:eastAsia="Times New Roman" w:hAnsi="Axiforma" w:cs="Arial"/>
          <w:color w:val="000000"/>
          <w:sz w:val="20"/>
          <w:szCs w:val="20"/>
        </w:rPr>
        <w:t xml:space="preserve">Chief Executive, Great Portland Estates plc </w:t>
      </w:r>
      <w:r w:rsidRPr="00673D29">
        <w:rPr>
          <w:rFonts w:ascii="Axiforma" w:eastAsia="Times New Roman" w:hAnsi="Axiforma" w:cs="Arial"/>
          <w:color w:val="000000"/>
          <w:sz w:val="20"/>
          <w:szCs w:val="20"/>
        </w:rPr>
        <w:br/>
        <w:t>33 Cavendish Square, W1G 0PW</w:t>
      </w:r>
    </w:p>
    <w:p w14:paraId="355A7BBB" w14:textId="14E2D737" w:rsidR="00E15EE8" w:rsidRPr="00673D29" w:rsidRDefault="00E15EE8" w:rsidP="00E15EE8">
      <w:pPr>
        <w:spacing w:after="304"/>
        <w:ind w:left="1104" w:right="5674"/>
        <w:textAlignment w:val="baseline"/>
        <w:rPr>
          <w:rFonts w:ascii="Axiforma" w:hAnsi="Axiforma" w:cs="Arial"/>
        </w:rPr>
      </w:pPr>
    </w:p>
    <w:p w14:paraId="7FFCD357" w14:textId="77777777" w:rsidR="00E15EE8" w:rsidRPr="00673D29" w:rsidRDefault="00E15EE8" w:rsidP="00E15EE8">
      <w:pPr>
        <w:rPr>
          <w:rFonts w:ascii="Axiforma" w:hAnsi="Axiforma" w:cs="Arial"/>
        </w:rPr>
      </w:pPr>
    </w:p>
    <w:p w14:paraId="2144A81E" w14:textId="77777777" w:rsidR="00E15EE8" w:rsidRPr="00673D29" w:rsidRDefault="00E15EE8" w:rsidP="00E15EE8">
      <w:pPr>
        <w:rPr>
          <w:rFonts w:ascii="Axiforma" w:hAnsi="Axiforma" w:cs="Arial"/>
        </w:rPr>
      </w:pPr>
    </w:p>
    <w:p w14:paraId="61F255F2" w14:textId="77777777" w:rsidR="00E15EE8" w:rsidRPr="00673D29" w:rsidRDefault="00E15EE8" w:rsidP="00E15EE8">
      <w:pPr>
        <w:rPr>
          <w:rFonts w:ascii="Axiforma" w:hAnsi="Axiforma" w:cs="Arial"/>
        </w:rPr>
      </w:pPr>
    </w:p>
    <w:p w14:paraId="28D816F5" w14:textId="77777777" w:rsidR="00E15EE8" w:rsidRPr="00673D29" w:rsidRDefault="00E15EE8" w:rsidP="00E15EE8">
      <w:pPr>
        <w:rPr>
          <w:rFonts w:ascii="Axiforma" w:hAnsi="Axiforma" w:cs="Arial"/>
        </w:rPr>
      </w:pPr>
    </w:p>
    <w:sectPr w:rsidR="00E15EE8" w:rsidRPr="00673D29" w:rsidSect="006B67E6">
      <w:footerReference w:type="default" r:id="rId11"/>
      <w:headerReference w:type="first" r:id="rId12"/>
      <w:pgSz w:w="11907" w:h="16840" w:code="9"/>
      <w:pgMar w:top="1440" w:right="1080" w:bottom="851" w:left="1080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B71FD" w14:textId="77777777" w:rsidR="008E6E0A" w:rsidRPr="007635BF" w:rsidRDefault="008E6E0A" w:rsidP="00DB40A2">
      <w:r w:rsidRPr="007635BF">
        <w:separator/>
      </w:r>
    </w:p>
    <w:p w14:paraId="6980D7B7" w14:textId="77777777" w:rsidR="008E6E0A" w:rsidRPr="007635BF" w:rsidRDefault="008E6E0A" w:rsidP="00DB40A2"/>
    <w:p w14:paraId="0EE07B66" w14:textId="77777777" w:rsidR="008E6E0A" w:rsidRPr="007635BF" w:rsidRDefault="008E6E0A" w:rsidP="00DB40A2"/>
    <w:p w14:paraId="54EAAB74" w14:textId="77777777" w:rsidR="008E6E0A" w:rsidRPr="007635BF" w:rsidRDefault="008E6E0A" w:rsidP="00DB40A2"/>
  </w:endnote>
  <w:endnote w:type="continuationSeparator" w:id="0">
    <w:p w14:paraId="76EA38C3" w14:textId="77777777" w:rsidR="008E6E0A" w:rsidRPr="007635BF" w:rsidRDefault="008E6E0A" w:rsidP="00DB40A2">
      <w:r w:rsidRPr="007635BF">
        <w:continuationSeparator/>
      </w:r>
    </w:p>
    <w:p w14:paraId="1290850F" w14:textId="77777777" w:rsidR="008E6E0A" w:rsidRPr="007635BF" w:rsidRDefault="008E6E0A" w:rsidP="00DB40A2"/>
    <w:p w14:paraId="4D4D396F" w14:textId="77777777" w:rsidR="008E6E0A" w:rsidRPr="007635BF" w:rsidRDefault="008E6E0A" w:rsidP="00DB40A2"/>
    <w:p w14:paraId="26A13EE1" w14:textId="77777777" w:rsidR="008E6E0A" w:rsidRPr="007635BF" w:rsidRDefault="008E6E0A" w:rsidP="00DB40A2"/>
  </w:endnote>
  <w:endnote w:type="continuationNotice" w:id="1">
    <w:p w14:paraId="005BDAD9" w14:textId="77777777" w:rsidR="008E6E0A" w:rsidRPr="007635BF" w:rsidRDefault="008E6E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xiforma">
    <w:panose1 w:val="00000500000000000000"/>
    <w:charset w:val="00"/>
    <w:family w:val="modern"/>
    <w:notTrueType/>
    <w:pitch w:val="variable"/>
    <w:sig w:usb0="A000022F" w:usb1="0000201B" w:usb2="00000000" w:usb3="00000000" w:csb0="00000097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B81EB" w14:textId="77777777" w:rsidR="00F570DD" w:rsidRPr="007635BF" w:rsidRDefault="00F570DD" w:rsidP="0055148B">
    <w:pPr>
      <w:pStyle w:val="Footer"/>
      <w:jc w:val="right"/>
      <w:rPr>
        <w:rFonts w:ascii="Axiforma" w:hAnsi="Axiforma"/>
        <w:sz w:val="20"/>
        <w:szCs w:val="20"/>
      </w:rPr>
    </w:pPr>
    <w:r w:rsidRPr="007635BF">
      <w:rPr>
        <w:rStyle w:val="PageNumber"/>
        <w:rFonts w:ascii="Axiforma" w:hAnsi="Axiforma"/>
        <w:sz w:val="20"/>
        <w:szCs w:val="20"/>
      </w:rPr>
      <w:fldChar w:fldCharType="begin"/>
    </w:r>
    <w:r w:rsidRPr="007635BF">
      <w:rPr>
        <w:rStyle w:val="PageNumber"/>
        <w:rFonts w:ascii="Axiforma" w:hAnsi="Axiforma"/>
        <w:sz w:val="20"/>
        <w:szCs w:val="20"/>
      </w:rPr>
      <w:instrText xml:space="preserve"> PAGE </w:instrText>
    </w:r>
    <w:r w:rsidRPr="007635BF">
      <w:rPr>
        <w:rStyle w:val="PageNumber"/>
        <w:rFonts w:ascii="Axiforma" w:hAnsi="Axiforma"/>
        <w:sz w:val="20"/>
        <w:szCs w:val="20"/>
      </w:rPr>
      <w:fldChar w:fldCharType="separate"/>
    </w:r>
    <w:r w:rsidRPr="007635BF">
      <w:rPr>
        <w:rStyle w:val="PageNumber"/>
        <w:rFonts w:ascii="Axiforma" w:hAnsi="Axiforma"/>
        <w:sz w:val="20"/>
        <w:szCs w:val="20"/>
      </w:rPr>
      <w:t>2</w:t>
    </w:r>
    <w:r w:rsidRPr="007635BF">
      <w:rPr>
        <w:rStyle w:val="PageNumber"/>
        <w:rFonts w:ascii="Axiforma" w:hAnsi="Axiforma"/>
        <w:sz w:val="20"/>
        <w:szCs w:val="20"/>
      </w:rPr>
      <w:fldChar w:fldCharType="end"/>
    </w:r>
  </w:p>
  <w:p w14:paraId="083405D1" w14:textId="77777777" w:rsidR="00F570DD" w:rsidRPr="007635BF" w:rsidRDefault="00F570DD" w:rsidP="00DB40A2"/>
  <w:p w14:paraId="4ECFD68D" w14:textId="77777777" w:rsidR="00F570DD" w:rsidRPr="007635BF" w:rsidRDefault="00F570DD" w:rsidP="00DB40A2"/>
  <w:p w14:paraId="1666BED6" w14:textId="77777777" w:rsidR="00F570DD" w:rsidRPr="007635BF" w:rsidRDefault="00F570DD" w:rsidP="00DB40A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3D1C0" w14:textId="77777777" w:rsidR="008E6E0A" w:rsidRPr="007635BF" w:rsidRDefault="008E6E0A" w:rsidP="00DB40A2">
      <w:r w:rsidRPr="007635BF">
        <w:separator/>
      </w:r>
    </w:p>
    <w:p w14:paraId="2592A65E" w14:textId="77777777" w:rsidR="008E6E0A" w:rsidRPr="007635BF" w:rsidRDefault="008E6E0A" w:rsidP="00DB40A2"/>
    <w:p w14:paraId="0605220B" w14:textId="77777777" w:rsidR="008E6E0A" w:rsidRPr="007635BF" w:rsidRDefault="008E6E0A" w:rsidP="00DB40A2"/>
    <w:p w14:paraId="0DF7B4D3" w14:textId="77777777" w:rsidR="008E6E0A" w:rsidRPr="007635BF" w:rsidRDefault="008E6E0A" w:rsidP="00DB40A2"/>
  </w:footnote>
  <w:footnote w:type="continuationSeparator" w:id="0">
    <w:p w14:paraId="320B3DE9" w14:textId="77777777" w:rsidR="008E6E0A" w:rsidRPr="007635BF" w:rsidRDefault="008E6E0A" w:rsidP="00DB40A2">
      <w:r w:rsidRPr="007635BF">
        <w:continuationSeparator/>
      </w:r>
    </w:p>
    <w:p w14:paraId="7452E8AF" w14:textId="77777777" w:rsidR="008E6E0A" w:rsidRPr="007635BF" w:rsidRDefault="008E6E0A" w:rsidP="00DB40A2"/>
    <w:p w14:paraId="2BB587FF" w14:textId="77777777" w:rsidR="008E6E0A" w:rsidRPr="007635BF" w:rsidRDefault="008E6E0A" w:rsidP="00DB40A2"/>
    <w:p w14:paraId="6E2F1661" w14:textId="77777777" w:rsidR="008E6E0A" w:rsidRPr="007635BF" w:rsidRDefault="008E6E0A" w:rsidP="00DB40A2"/>
  </w:footnote>
  <w:footnote w:type="continuationNotice" w:id="1">
    <w:p w14:paraId="376C1140" w14:textId="77777777" w:rsidR="008E6E0A" w:rsidRPr="007635BF" w:rsidRDefault="008E6E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A8404" w14:textId="0B8D8D96" w:rsidR="00F570DD" w:rsidRPr="007635BF" w:rsidRDefault="00F570DD" w:rsidP="00E15EE8">
    <w:pPr>
      <w:pStyle w:val="Header"/>
      <w:jc w:val="right"/>
      <w:rPr>
        <w:b/>
        <w:bCs/>
      </w:rPr>
    </w:pPr>
    <w:r w:rsidRPr="007635BF">
      <w:rPr>
        <w:noProof/>
      </w:rPr>
      <w:drawing>
        <wp:inline distT="0" distB="0" distL="0" distR="0" wp14:anchorId="72573768" wp14:editId="34CAC2BE">
          <wp:extent cx="1811548" cy="942340"/>
          <wp:effectExtent l="0" t="0" r="0" b="0"/>
          <wp:docPr id="661921777" name="Picture 661921777">
            <a:extLst xmlns:a="http://schemas.openxmlformats.org/drawingml/2006/main">
              <a:ext uri="{FF2B5EF4-FFF2-40B4-BE49-F238E27FC236}">
                <a16:creationId xmlns:a16="http://schemas.microsoft.com/office/drawing/2014/main" id="{82881181-2244-42BA-8FB6-0CDD934692E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7364" cy="9765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5DA9"/>
    <w:multiLevelType w:val="hybridMultilevel"/>
    <w:tmpl w:val="BFF224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50D14"/>
    <w:multiLevelType w:val="multilevel"/>
    <w:tmpl w:val="B99E6458"/>
    <w:lvl w:ilvl="0">
      <w:start w:val="1"/>
      <w:numFmt w:val="bullet"/>
      <w:pStyle w:val="GPEBullet"/>
      <w:lvlText w:val=""/>
      <w:lvlJc w:val="left"/>
      <w:pPr>
        <w:tabs>
          <w:tab w:val="num" w:pos="2608"/>
        </w:tabs>
        <w:ind w:left="1332" w:hanging="612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973" w:hanging="612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845157"/>
    <w:multiLevelType w:val="hybridMultilevel"/>
    <w:tmpl w:val="96361700"/>
    <w:lvl w:ilvl="0" w:tplc="B106E972">
      <w:start w:val="1"/>
      <w:numFmt w:val="bullet"/>
      <w:lvlText w:val="–"/>
      <w:lvlJc w:val="left"/>
      <w:pPr>
        <w:ind w:left="2138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2E0A610F"/>
    <w:multiLevelType w:val="multilevel"/>
    <w:tmpl w:val="AE3CAD44"/>
    <w:lvl w:ilvl="0">
      <w:numFmt w:val="bullet"/>
      <w:lvlText w:val="·"/>
      <w:lvlJc w:val="left"/>
      <w:pPr>
        <w:tabs>
          <w:tab w:val="left" w:pos="432"/>
        </w:tabs>
      </w:pPr>
      <w:rPr>
        <w:rFonts w:ascii="Symbol" w:eastAsia="Symbol" w:hAnsi="Symbol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2731676"/>
    <w:multiLevelType w:val="hybridMultilevel"/>
    <w:tmpl w:val="3AA09CE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EB32922"/>
    <w:multiLevelType w:val="hybridMultilevel"/>
    <w:tmpl w:val="5DBA35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525FF5"/>
    <w:multiLevelType w:val="hybridMultilevel"/>
    <w:tmpl w:val="B24E0C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1E65E69"/>
    <w:multiLevelType w:val="hybridMultilevel"/>
    <w:tmpl w:val="73F4F53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106E972">
      <w:start w:val="1"/>
      <w:numFmt w:val="bullet"/>
      <w:lvlText w:val="–"/>
      <w:lvlJc w:val="left"/>
      <w:pPr>
        <w:ind w:left="1800" w:hanging="360"/>
      </w:pPr>
      <w:rPr>
        <w:rFonts w:ascii="Arial" w:hAnsi="Aria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D044B46"/>
    <w:multiLevelType w:val="hybridMultilevel"/>
    <w:tmpl w:val="36D2601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9671E18"/>
    <w:multiLevelType w:val="hybridMultilevel"/>
    <w:tmpl w:val="7406A40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C10285C"/>
    <w:multiLevelType w:val="hybridMultilevel"/>
    <w:tmpl w:val="CE24F086"/>
    <w:lvl w:ilvl="0" w:tplc="CD1EB714">
      <w:numFmt w:val="bullet"/>
      <w:pStyle w:val="ListParagraph"/>
      <w:lvlText w:val="-"/>
      <w:lvlJc w:val="left"/>
      <w:pPr>
        <w:ind w:left="1692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11" w15:restartNumberingAfterBreak="0">
    <w:nsid w:val="665D5606"/>
    <w:multiLevelType w:val="multilevel"/>
    <w:tmpl w:val="F614E5C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bCs/>
        <w:i w:val="0"/>
        <w:sz w:val="20"/>
        <w:szCs w:val="2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Axiforma" w:hAnsi="Axiforma" w:cs="Arial" w:hint="default"/>
        <w:b/>
        <w:bCs/>
        <w:i w:val="0"/>
        <w:iCs/>
        <w:sz w:val="22"/>
        <w:szCs w:val="22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6CA84490"/>
    <w:multiLevelType w:val="hybridMultilevel"/>
    <w:tmpl w:val="1CFC54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D371DCD"/>
    <w:multiLevelType w:val="hybridMultilevel"/>
    <w:tmpl w:val="15444BC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4AF3E67"/>
    <w:multiLevelType w:val="hybridMultilevel"/>
    <w:tmpl w:val="83A4C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2B4821"/>
    <w:multiLevelType w:val="multilevel"/>
    <w:tmpl w:val="12A6CA7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bCs/>
        <w:i w:val="0"/>
        <w:sz w:val="22"/>
        <w:szCs w:val="22"/>
      </w:rPr>
    </w:lvl>
    <w:lvl w:ilvl="1">
      <w:start w:val="1"/>
      <w:numFmt w:val="decimal"/>
      <w:pStyle w:val="StyleHeading2Italic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208681616">
    <w:abstractNumId w:val="12"/>
  </w:num>
  <w:num w:numId="2" w16cid:durableId="1226794116">
    <w:abstractNumId w:val="13"/>
  </w:num>
  <w:num w:numId="3" w16cid:durableId="1590313114">
    <w:abstractNumId w:val="5"/>
  </w:num>
  <w:num w:numId="4" w16cid:durableId="1625304002">
    <w:abstractNumId w:val="0"/>
  </w:num>
  <w:num w:numId="5" w16cid:durableId="162862885">
    <w:abstractNumId w:val="4"/>
  </w:num>
  <w:num w:numId="6" w16cid:durableId="181356149">
    <w:abstractNumId w:val="7"/>
  </w:num>
  <w:num w:numId="7" w16cid:durableId="1877810378">
    <w:abstractNumId w:val="1"/>
  </w:num>
  <w:num w:numId="8" w16cid:durableId="1927423319">
    <w:abstractNumId w:val="15"/>
  </w:num>
  <w:num w:numId="9" w16cid:durableId="1939558453">
    <w:abstractNumId w:val="14"/>
  </w:num>
  <w:num w:numId="10" w16cid:durableId="2130389357">
    <w:abstractNumId w:val="3"/>
  </w:num>
  <w:num w:numId="11" w16cid:durableId="217908200">
    <w:abstractNumId w:val="9"/>
  </w:num>
  <w:num w:numId="12" w16cid:durableId="357701173">
    <w:abstractNumId w:val="1"/>
  </w:num>
  <w:num w:numId="13" w16cid:durableId="3695772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68940760">
    <w:abstractNumId w:val="11"/>
  </w:num>
  <w:num w:numId="15" w16cid:durableId="725295938">
    <w:abstractNumId w:val="6"/>
  </w:num>
  <w:num w:numId="16" w16cid:durableId="815024942">
    <w:abstractNumId w:val="2"/>
  </w:num>
  <w:num w:numId="17" w16cid:durableId="822550777">
    <w:abstractNumId w:val="8"/>
  </w:num>
  <w:num w:numId="18" w16cid:durableId="887886586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EE8"/>
    <w:rsid w:val="00012206"/>
    <w:rsid w:val="000158BA"/>
    <w:rsid w:val="00016347"/>
    <w:rsid w:val="0001672E"/>
    <w:rsid w:val="00021768"/>
    <w:rsid w:val="00030431"/>
    <w:rsid w:val="00031548"/>
    <w:rsid w:val="00032A70"/>
    <w:rsid w:val="00032CCD"/>
    <w:rsid w:val="00033035"/>
    <w:rsid w:val="00041E4F"/>
    <w:rsid w:val="00041FFC"/>
    <w:rsid w:val="00051570"/>
    <w:rsid w:val="00053625"/>
    <w:rsid w:val="00055D1B"/>
    <w:rsid w:val="00057250"/>
    <w:rsid w:val="00057E8E"/>
    <w:rsid w:val="000627EE"/>
    <w:rsid w:val="00062ACA"/>
    <w:rsid w:val="00065784"/>
    <w:rsid w:val="00081DAF"/>
    <w:rsid w:val="00082485"/>
    <w:rsid w:val="00082811"/>
    <w:rsid w:val="00083C14"/>
    <w:rsid w:val="00084A3D"/>
    <w:rsid w:val="00086948"/>
    <w:rsid w:val="00091921"/>
    <w:rsid w:val="00091D1C"/>
    <w:rsid w:val="00092027"/>
    <w:rsid w:val="0009367C"/>
    <w:rsid w:val="00093B39"/>
    <w:rsid w:val="000A0B8A"/>
    <w:rsid w:val="000A45F3"/>
    <w:rsid w:val="000B0994"/>
    <w:rsid w:val="000B2199"/>
    <w:rsid w:val="000B2A03"/>
    <w:rsid w:val="000B33C5"/>
    <w:rsid w:val="000D2D90"/>
    <w:rsid w:val="000D3CD3"/>
    <w:rsid w:val="000D4473"/>
    <w:rsid w:val="000D58C2"/>
    <w:rsid w:val="000E3ACC"/>
    <w:rsid w:val="000E7B2C"/>
    <w:rsid w:val="000F4AEF"/>
    <w:rsid w:val="000F627F"/>
    <w:rsid w:val="001018CD"/>
    <w:rsid w:val="001027D0"/>
    <w:rsid w:val="001037CF"/>
    <w:rsid w:val="00107B35"/>
    <w:rsid w:val="0012777E"/>
    <w:rsid w:val="00127E54"/>
    <w:rsid w:val="00133B48"/>
    <w:rsid w:val="0013669F"/>
    <w:rsid w:val="001366E9"/>
    <w:rsid w:val="00136877"/>
    <w:rsid w:val="00136C21"/>
    <w:rsid w:val="00137842"/>
    <w:rsid w:val="00140970"/>
    <w:rsid w:val="00143152"/>
    <w:rsid w:val="00144392"/>
    <w:rsid w:val="001447FF"/>
    <w:rsid w:val="00144C38"/>
    <w:rsid w:val="00145420"/>
    <w:rsid w:val="0014546F"/>
    <w:rsid w:val="00150028"/>
    <w:rsid w:val="001519EE"/>
    <w:rsid w:val="001530ED"/>
    <w:rsid w:val="0016086C"/>
    <w:rsid w:val="00165415"/>
    <w:rsid w:val="00167836"/>
    <w:rsid w:val="0017019E"/>
    <w:rsid w:val="00172933"/>
    <w:rsid w:val="001739D5"/>
    <w:rsid w:val="00175802"/>
    <w:rsid w:val="00177203"/>
    <w:rsid w:val="00177570"/>
    <w:rsid w:val="001815B4"/>
    <w:rsid w:val="00184114"/>
    <w:rsid w:val="001851CD"/>
    <w:rsid w:val="0018612A"/>
    <w:rsid w:val="00186B20"/>
    <w:rsid w:val="0019605A"/>
    <w:rsid w:val="00196B81"/>
    <w:rsid w:val="00196D36"/>
    <w:rsid w:val="00197970"/>
    <w:rsid w:val="001A06E9"/>
    <w:rsid w:val="001A1BEC"/>
    <w:rsid w:val="001A424B"/>
    <w:rsid w:val="001B0FF6"/>
    <w:rsid w:val="001B1AC6"/>
    <w:rsid w:val="001B59DA"/>
    <w:rsid w:val="001C01D0"/>
    <w:rsid w:val="001C332A"/>
    <w:rsid w:val="001C3E69"/>
    <w:rsid w:val="001C42C1"/>
    <w:rsid w:val="001C5B19"/>
    <w:rsid w:val="001D0379"/>
    <w:rsid w:val="001D45F6"/>
    <w:rsid w:val="001D47AA"/>
    <w:rsid w:val="001D52BD"/>
    <w:rsid w:val="001D7117"/>
    <w:rsid w:val="001D7321"/>
    <w:rsid w:val="001E0D60"/>
    <w:rsid w:val="001E2720"/>
    <w:rsid w:val="001F0C82"/>
    <w:rsid w:val="001F666D"/>
    <w:rsid w:val="002060E8"/>
    <w:rsid w:val="00207771"/>
    <w:rsid w:val="00207E33"/>
    <w:rsid w:val="0021332F"/>
    <w:rsid w:val="0021635A"/>
    <w:rsid w:val="00217547"/>
    <w:rsid w:val="002207DB"/>
    <w:rsid w:val="00222128"/>
    <w:rsid w:val="002246D4"/>
    <w:rsid w:val="00235A5A"/>
    <w:rsid w:val="002401BB"/>
    <w:rsid w:val="002422F6"/>
    <w:rsid w:val="002454EA"/>
    <w:rsid w:val="00246682"/>
    <w:rsid w:val="0025475A"/>
    <w:rsid w:val="002549BF"/>
    <w:rsid w:val="0026306B"/>
    <w:rsid w:val="00264B27"/>
    <w:rsid w:val="00264FFC"/>
    <w:rsid w:val="00265CD7"/>
    <w:rsid w:val="00270DF5"/>
    <w:rsid w:val="00273B38"/>
    <w:rsid w:val="00274AFC"/>
    <w:rsid w:val="002769B1"/>
    <w:rsid w:val="002804C3"/>
    <w:rsid w:val="002809F1"/>
    <w:rsid w:val="00281EC8"/>
    <w:rsid w:val="00286266"/>
    <w:rsid w:val="0029012D"/>
    <w:rsid w:val="002915A1"/>
    <w:rsid w:val="00297DD9"/>
    <w:rsid w:val="002A1FA4"/>
    <w:rsid w:val="002A4D73"/>
    <w:rsid w:val="002A60A2"/>
    <w:rsid w:val="002A7432"/>
    <w:rsid w:val="002C2266"/>
    <w:rsid w:val="002C2BFE"/>
    <w:rsid w:val="002D0C9C"/>
    <w:rsid w:val="002D209F"/>
    <w:rsid w:val="002D2752"/>
    <w:rsid w:val="002D40E0"/>
    <w:rsid w:val="002D4DED"/>
    <w:rsid w:val="002D5F7C"/>
    <w:rsid w:val="002D6428"/>
    <w:rsid w:val="002E0174"/>
    <w:rsid w:val="002E0C05"/>
    <w:rsid w:val="002E783F"/>
    <w:rsid w:val="002F139E"/>
    <w:rsid w:val="002F5407"/>
    <w:rsid w:val="002F5735"/>
    <w:rsid w:val="0030030F"/>
    <w:rsid w:val="00310094"/>
    <w:rsid w:val="0031357A"/>
    <w:rsid w:val="0031427C"/>
    <w:rsid w:val="00314AAA"/>
    <w:rsid w:val="00321565"/>
    <w:rsid w:val="00321B39"/>
    <w:rsid w:val="00322993"/>
    <w:rsid w:val="003239B1"/>
    <w:rsid w:val="00323D9F"/>
    <w:rsid w:val="00325FA1"/>
    <w:rsid w:val="00327DCB"/>
    <w:rsid w:val="00331FF4"/>
    <w:rsid w:val="00335C5E"/>
    <w:rsid w:val="00346214"/>
    <w:rsid w:val="003462E6"/>
    <w:rsid w:val="0035781D"/>
    <w:rsid w:val="003641C4"/>
    <w:rsid w:val="00371ACC"/>
    <w:rsid w:val="00375343"/>
    <w:rsid w:val="003766C3"/>
    <w:rsid w:val="0038150B"/>
    <w:rsid w:val="0038220D"/>
    <w:rsid w:val="00384F7A"/>
    <w:rsid w:val="00392669"/>
    <w:rsid w:val="00393FEA"/>
    <w:rsid w:val="003A0733"/>
    <w:rsid w:val="003A5320"/>
    <w:rsid w:val="003A56DC"/>
    <w:rsid w:val="003C33D8"/>
    <w:rsid w:val="003C4909"/>
    <w:rsid w:val="003C5636"/>
    <w:rsid w:val="003C5840"/>
    <w:rsid w:val="003D2505"/>
    <w:rsid w:val="003D372B"/>
    <w:rsid w:val="003D54ED"/>
    <w:rsid w:val="003D65B6"/>
    <w:rsid w:val="003D6B39"/>
    <w:rsid w:val="003D7A1B"/>
    <w:rsid w:val="003E0EEF"/>
    <w:rsid w:val="003E7A9E"/>
    <w:rsid w:val="003F180B"/>
    <w:rsid w:val="003F18EB"/>
    <w:rsid w:val="003F3038"/>
    <w:rsid w:val="003F388F"/>
    <w:rsid w:val="003F6479"/>
    <w:rsid w:val="003F6490"/>
    <w:rsid w:val="003F6873"/>
    <w:rsid w:val="00401D5C"/>
    <w:rsid w:val="00402DDA"/>
    <w:rsid w:val="00404175"/>
    <w:rsid w:val="004048F4"/>
    <w:rsid w:val="0040574E"/>
    <w:rsid w:val="00405C16"/>
    <w:rsid w:val="004152E3"/>
    <w:rsid w:val="004159AC"/>
    <w:rsid w:val="00420DCF"/>
    <w:rsid w:val="004258E4"/>
    <w:rsid w:val="0043063E"/>
    <w:rsid w:val="00440E80"/>
    <w:rsid w:val="00440FDA"/>
    <w:rsid w:val="00442AE3"/>
    <w:rsid w:val="004440F2"/>
    <w:rsid w:val="004451E5"/>
    <w:rsid w:val="00453FEE"/>
    <w:rsid w:val="00455193"/>
    <w:rsid w:val="00456656"/>
    <w:rsid w:val="00460BD2"/>
    <w:rsid w:val="004620DD"/>
    <w:rsid w:val="00462AC6"/>
    <w:rsid w:val="00467B89"/>
    <w:rsid w:val="004738B2"/>
    <w:rsid w:val="00474BEF"/>
    <w:rsid w:val="00476E5F"/>
    <w:rsid w:val="004808B1"/>
    <w:rsid w:val="00482E48"/>
    <w:rsid w:val="00485FB1"/>
    <w:rsid w:val="00496D25"/>
    <w:rsid w:val="004A3AD5"/>
    <w:rsid w:val="004B0BD4"/>
    <w:rsid w:val="004B24FF"/>
    <w:rsid w:val="004B26DA"/>
    <w:rsid w:val="004C16AE"/>
    <w:rsid w:val="004C3B38"/>
    <w:rsid w:val="004D33A3"/>
    <w:rsid w:val="004D3E44"/>
    <w:rsid w:val="004D6461"/>
    <w:rsid w:val="004D68BF"/>
    <w:rsid w:val="004E1B16"/>
    <w:rsid w:val="004E437A"/>
    <w:rsid w:val="004E5E86"/>
    <w:rsid w:val="004F074D"/>
    <w:rsid w:val="004F20EC"/>
    <w:rsid w:val="004F210E"/>
    <w:rsid w:val="004F4F28"/>
    <w:rsid w:val="004F73D8"/>
    <w:rsid w:val="00512384"/>
    <w:rsid w:val="00517BEF"/>
    <w:rsid w:val="00517F0A"/>
    <w:rsid w:val="005226AB"/>
    <w:rsid w:val="00524289"/>
    <w:rsid w:val="00524CD0"/>
    <w:rsid w:val="00527238"/>
    <w:rsid w:val="00541092"/>
    <w:rsid w:val="00544C39"/>
    <w:rsid w:val="00545573"/>
    <w:rsid w:val="00546D3E"/>
    <w:rsid w:val="0055148B"/>
    <w:rsid w:val="00552C2C"/>
    <w:rsid w:val="005611AC"/>
    <w:rsid w:val="00570093"/>
    <w:rsid w:val="0057156F"/>
    <w:rsid w:val="005741A8"/>
    <w:rsid w:val="0058442B"/>
    <w:rsid w:val="00585310"/>
    <w:rsid w:val="00590BF6"/>
    <w:rsid w:val="005912E0"/>
    <w:rsid w:val="005921C8"/>
    <w:rsid w:val="00594A6A"/>
    <w:rsid w:val="00595F88"/>
    <w:rsid w:val="00596AA7"/>
    <w:rsid w:val="005A0FBC"/>
    <w:rsid w:val="005A2C28"/>
    <w:rsid w:val="005A3ED1"/>
    <w:rsid w:val="005A4A98"/>
    <w:rsid w:val="005C15BA"/>
    <w:rsid w:val="005C1952"/>
    <w:rsid w:val="005C4A57"/>
    <w:rsid w:val="005C672C"/>
    <w:rsid w:val="005D5F3B"/>
    <w:rsid w:val="005D6C4A"/>
    <w:rsid w:val="005E096B"/>
    <w:rsid w:val="005E2045"/>
    <w:rsid w:val="005E7579"/>
    <w:rsid w:val="005F191E"/>
    <w:rsid w:val="005F19FF"/>
    <w:rsid w:val="005F2457"/>
    <w:rsid w:val="006002C4"/>
    <w:rsid w:val="0060193C"/>
    <w:rsid w:val="0060636E"/>
    <w:rsid w:val="006137B4"/>
    <w:rsid w:val="00613BBC"/>
    <w:rsid w:val="00616E70"/>
    <w:rsid w:val="00620B15"/>
    <w:rsid w:val="006238E7"/>
    <w:rsid w:val="00624575"/>
    <w:rsid w:val="00637559"/>
    <w:rsid w:val="00641A0E"/>
    <w:rsid w:val="00641C02"/>
    <w:rsid w:val="00646FA5"/>
    <w:rsid w:val="00647907"/>
    <w:rsid w:val="00651DBD"/>
    <w:rsid w:val="00653292"/>
    <w:rsid w:val="0065465F"/>
    <w:rsid w:val="006570BA"/>
    <w:rsid w:val="00657D98"/>
    <w:rsid w:val="0066058E"/>
    <w:rsid w:val="00661471"/>
    <w:rsid w:val="0066350D"/>
    <w:rsid w:val="00663B97"/>
    <w:rsid w:val="00673D29"/>
    <w:rsid w:val="00675CA1"/>
    <w:rsid w:val="0068110E"/>
    <w:rsid w:val="00682C4C"/>
    <w:rsid w:val="00684A24"/>
    <w:rsid w:val="0068578B"/>
    <w:rsid w:val="00687650"/>
    <w:rsid w:val="00687DC5"/>
    <w:rsid w:val="006968A7"/>
    <w:rsid w:val="00697CB3"/>
    <w:rsid w:val="006A19A6"/>
    <w:rsid w:val="006A305D"/>
    <w:rsid w:val="006A4D0C"/>
    <w:rsid w:val="006B334B"/>
    <w:rsid w:val="006B40C7"/>
    <w:rsid w:val="006B5515"/>
    <w:rsid w:val="006B67E6"/>
    <w:rsid w:val="006C538B"/>
    <w:rsid w:val="006D1305"/>
    <w:rsid w:val="006D14A7"/>
    <w:rsid w:val="006D668A"/>
    <w:rsid w:val="006D752E"/>
    <w:rsid w:val="006D7B10"/>
    <w:rsid w:val="006E3721"/>
    <w:rsid w:val="006E6E77"/>
    <w:rsid w:val="006F19ED"/>
    <w:rsid w:val="006F1ABE"/>
    <w:rsid w:val="006F6167"/>
    <w:rsid w:val="006F666F"/>
    <w:rsid w:val="006F695E"/>
    <w:rsid w:val="006F6E82"/>
    <w:rsid w:val="00700242"/>
    <w:rsid w:val="00700865"/>
    <w:rsid w:val="007026E9"/>
    <w:rsid w:val="00705F71"/>
    <w:rsid w:val="007077DD"/>
    <w:rsid w:val="007102E7"/>
    <w:rsid w:val="00710C09"/>
    <w:rsid w:val="00711EC8"/>
    <w:rsid w:val="00715038"/>
    <w:rsid w:val="00715B63"/>
    <w:rsid w:val="00716E68"/>
    <w:rsid w:val="00720226"/>
    <w:rsid w:val="007202BE"/>
    <w:rsid w:val="007229A0"/>
    <w:rsid w:val="00730201"/>
    <w:rsid w:val="00731CE4"/>
    <w:rsid w:val="00731F3A"/>
    <w:rsid w:val="00733E19"/>
    <w:rsid w:val="0073456E"/>
    <w:rsid w:val="0073466F"/>
    <w:rsid w:val="00740CDB"/>
    <w:rsid w:val="00743149"/>
    <w:rsid w:val="00746124"/>
    <w:rsid w:val="00750701"/>
    <w:rsid w:val="0075318D"/>
    <w:rsid w:val="00753E08"/>
    <w:rsid w:val="00760855"/>
    <w:rsid w:val="007635BF"/>
    <w:rsid w:val="00775A0A"/>
    <w:rsid w:val="00777DF7"/>
    <w:rsid w:val="0078378A"/>
    <w:rsid w:val="0078618A"/>
    <w:rsid w:val="0078720F"/>
    <w:rsid w:val="007873DA"/>
    <w:rsid w:val="0079053E"/>
    <w:rsid w:val="00793772"/>
    <w:rsid w:val="0079516D"/>
    <w:rsid w:val="00796397"/>
    <w:rsid w:val="00797BA4"/>
    <w:rsid w:val="007A09D7"/>
    <w:rsid w:val="007A0FF4"/>
    <w:rsid w:val="007A21D2"/>
    <w:rsid w:val="007A6E1F"/>
    <w:rsid w:val="007A6E6B"/>
    <w:rsid w:val="007B0141"/>
    <w:rsid w:val="007B1E1D"/>
    <w:rsid w:val="007B3EE7"/>
    <w:rsid w:val="007B5C85"/>
    <w:rsid w:val="007B725C"/>
    <w:rsid w:val="007C4D88"/>
    <w:rsid w:val="007C64D3"/>
    <w:rsid w:val="007D2E80"/>
    <w:rsid w:val="007D2E91"/>
    <w:rsid w:val="007D714D"/>
    <w:rsid w:val="007E0C77"/>
    <w:rsid w:val="007E19C7"/>
    <w:rsid w:val="007E4F78"/>
    <w:rsid w:val="007E6767"/>
    <w:rsid w:val="007F6928"/>
    <w:rsid w:val="00803127"/>
    <w:rsid w:val="008076CA"/>
    <w:rsid w:val="00810C4A"/>
    <w:rsid w:val="00811E45"/>
    <w:rsid w:val="00812DAF"/>
    <w:rsid w:val="00813D61"/>
    <w:rsid w:val="00816DF2"/>
    <w:rsid w:val="0082191B"/>
    <w:rsid w:val="00824CF3"/>
    <w:rsid w:val="00824D07"/>
    <w:rsid w:val="008251CA"/>
    <w:rsid w:val="00827F40"/>
    <w:rsid w:val="00833E65"/>
    <w:rsid w:val="00842394"/>
    <w:rsid w:val="00850D0B"/>
    <w:rsid w:val="008523AC"/>
    <w:rsid w:val="00853230"/>
    <w:rsid w:val="008733B3"/>
    <w:rsid w:val="008809EF"/>
    <w:rsid w:val="00883AEF"/>
    <w:rsid w:val="00883D19"/>
    <w:rsid w:val="008857F8"/>
    <w:rsid w:val="0089296B"/>
    <w:rsid w:val="00892E52"/>
    <w:rsid w:val="00895EED"/>
    <w:rsid w:val="008A1318"/>
    <w:rsid w:val="008B2773"/>
    <w:rsid w:val="008B63F8"/>
    <w:rsid w:val="008B702C"/>
    <w:rsid w:val="008B7074"/>
    <w:rsid w:val="008C07F7"/>
    <w:rsid w:val="008C3F10"/>
    <w:rsid w:val="008C6BCD"/>
    <w:rsid w:val="008C6D62"/>
    <w:rsid w:val="008D2EEC"/>
    <w:rsid w:val="008D61EF"/>
    <w:rsid w:val="008E06B8"/>
    <w:rsid w:val="008E26DE"/>
    <w:rsid w:val="008E6E0A"/>
    <w:rsid w:val="008E7003"/>
    <w:rsid w:val="008F2DD9"/>
    <w:rsid w:val="008F7266"/>
    <w:rsid w:val="009058FC"/>
    <w:rsid w:val="009068FE"/>
    <w:rsid w:val="00907B6E"/>
    <w:rsid w:val="00922176"/>
    <w:rsid w:val="00922D61"/>
    <w:rsid w:val="009260B2"/>
    <w:rsid w:val="00927C8E"/>
    <w:rsid w:val="00955605"/>
    <w:rsid w:val="00956B91"/>
    <w:rsid w:val="0096128F"/>
    <w:rsid w:val="00963179"/>
    <w:rsid w:val="0096756F"/>
    <w:rsid w:val="00971974"/>
    <w:rsid w:val="00971E63"/>
    <w:rsid w:val="00975358"/>
    <w:rsid w:val="0097738C"/>
    <w:rsid w:val="00980B63"/>
    <w:rsid w:val="00980D64"/>
    <w:rsid w:val="0098154F"/>
    <w:rsid w:val="0098361A"/>
    <w:rsid w:val="00985273"/>
    <w:rsid w:val="00985C87"/>
    <w:rsid w:val="0098608D"/>
    <w:rsid w:val="009864B7"/>
    <w:rsid w:val="0099065E"/>
    <w:rsid w:val="0099670A"/>
    <w:rsid w:val="009A1D2E"/>
    <w:rsid w:val="009A5AC2"/>
    <w:rsid w:val="009B335F"/>
    <w:rsid w:val="009B672A"/>
    <w:rsid w:val="009C2BF9"/>
    <w:rsid w:val="009C4963"/>
    <w:rsid w:val="009C689D"/>
    <w:rsid w:val="009C7C84"/>
    <w:rsid w:val="009D0C4E"/>
    <w:rsid w:val="009D1D5D"/>
    <w:rsid w:val="009E0A7D"/>
    <w:rsid w:val="009E62EA"/>
    <w:rsid w:val="00A032A2"/>
    <w:rsid w:val="00A0492B"/>
    <w:rsid w:val="00A0629D"/>
    <w:rsid w:val="00A111FD"/>
    <w:rsid w:val="00A13A70"/>
    <w:rsid w:val="00A14DE0"/>
    <w:rsid w:val="00A2333F"/>
    <w:rsid w:val="00A30DF0"/>
    <w:rsid w:val="00A3421A"/>
    <w:rsid w:val="00A36AA1"/>
    <w:rsid w:val="00A43294"/>
    <w:rsid w:val="00A433E8"/>
    <w:rsid w:val="00A5517F"/>
    <w:rsid w:val="00A55241"/>
    <w:rsid w:val="00A560B6"/>
    <w:rsid w:val="00A63E92"/>
    <w:rsid w:val="00A74810"/>
    <w:rsid w:val="00A80C98"/>
    <w:rsid w:val="00A83B32"/>
    <w:rsid w:val="00A92EF1"/>
    <w:rsid w:val="00A936C9"/>
    <w:rsid w:val="00A94DEC"/>
    <w:rsid w:val="00AA3973"/>
    <w:rsid w:val="00AB3303"/>
    <w:rsid w:val="00AC21D7"/>
    <w:rsid w:val="00AC4602"/>
    <w:rsid w:val="00AD07D0"/>
    <w:rsid w:val="00AD221C"/>
    <w:rsid w:val="00AE5F96"/>
    <w:rsid w:val="00AF06B8"/>
    <w:rsid w:val="00AF22E3"/>
    <w:rsid w:val="00AF25C9"/>
    <w:rsid w:val="00AF2EFF"/>
    <w:rsid w:val="00AF35F6"/>
    <w:rsid w:val="00AF3EB9"/>
    <w:rsid w:val="00AF42EB"/>
    <w:rsid w:val="00AF4849"/>
    <w:rsid w:val="00B02584"/>
    <w:rsid w:val="00B049F0"/>
    <w:rsid w:val="00B1013E"/>
    <w:rsid w:val="00B104D8"/>
    <w:rsid w:val="00B10723"/>
    <w:rsid w:val="00B1080B"/>
    <w:rsid w:val="00B12511"/>
    <w:rsid w:val="00B12F02"/>
    <w:rsid w:val="00B17D2B"/>
    <w:rsid w:val="00B20523"/>
    <w:rsid w:val="00B2239D"/>
    <w:rsid w:val="00B2300C"/>
    <w:rsid w:val="00B24A2D"/>
    <w:rsid w:val="00B3201E"/>
    <w:rsid w:val="00B32D47"/>
    <w:rsid w:val="00B40115"/>
    <w:rsid w:val="00B42EC3"/>
    <w:rsid w:val="00B52F88"/>
    <w:rsid w:val="00B53E2D"/>
    <w:rsid w:val="00B568E7"/>
    <w:rsid w:val="00B6306B"/>
    <w:rsid w:val="00B67FDD"/>
    <w:rsid w:val="00B75AEF"/>
    <w:rsid w:val="00B764AA"/>
    <w:rsid w:val="00B83118"/>
    <w:rsid w:val="00B854A5"/>
    <w:rsid w:val="00B90D15"/>
    <w:rsid w:val="00B912FB"/>
    <w:rsid w:val="00B92B25"/>
    <w:rsid w:val="00B9323B"/>
    <w:rsid w:val="00B9412B"/>
    <w:rsid w:val="00BA10B7"/>
    <w:rsid w:val="00BA2A0B"/>
    <w:rsid w:val="00BA5B83"/>
    <w:rsid w:val="00BB0287"/>
    <w:rsid w:val="00BB0324"/>
    <w:rsid w:val="00BB3102"/>
    <w:rsid w:val="00BC116A"/>
    <w:rsid w:val="00BC2875"/>
    <w:rsid w:val="00BC6973"/>
    <w:rsid w:val="00BD46D0"/>
    <w:rsid w:val="00BD5E8D"/>
    <w:rsid w:val="00BE0AA8"/>
    <w:rsid w:val="00BE1A8E"/>
    <w:rsid w:val="00BF38EA"/>
    <w:rsid w:val="00C0497E"/>
    <w:rsid w:val="00C12829"/>
    <w:rsid w:val="00C134A6"/>
    <w:rsid w:val="00C14758"/>
    <w:rsid w:val="00C1554A"/>
    <w:rsid w:val="00C17446"/>
    <w:rsid w:val="00C25F49"/>
    <w:rsid w:val="00C30B4C"/>
    <w:rsid w:val="00C31CDF"/>
    <w:rsid w:val="00C325D4"/>
    <w:rsid w:val="00C339C4"/>
    <w:rsid w:val="00C34D8A"/>
    <w:rsid w:val="00C408ED"/>
    <w:rsid w:val="00C43127"/>
    <w:rsid w:val="00C4396B"/>
    <w:rsid w:val="00C43CC7"/>
    <w:rsid w:val="00C43F81"/>
    <w:rsid w:val="00C523B4"/>
    <w:rsid w:val="00C530B6"/>
    <w:rsid w:val="00C53458"/>
    <w:rsid w:val="00C543CA"/>
    <w:rsid w:val="00C54DD9"/>
    <w:rsid w:val="00C605C4"/>
    <w:rsid w:val="00C63FCE"/>
    <w:rsid w:val="00C66CA5"/>
    <w:rsid w:val="00C66F12"/>
    <w:rsid w:val="00C7123D"/>
    <w:rsid w:val="00C72DBA"/>
    <w:rsid w:val="00C76572"/>
    <w:rsid w:val="00C8165E"/>
    <w:rsid w:val="00C81FAA"/>
    <w:rsid w:val="00C83240"/>
    <w:rsid w:val="00C83743"/>
    <w:rsid w:val="00C91FCA"/>
    <w:rsid w:val="00C945D2"/>
    <w:rsid w:val="00CA670A"/>
    <w:rsid w:val="00CA69F5"/>
    <w:rsid w:val="00CA79D1"/>
    <w:rsid w:val="00CC0DA3"/>
    <w:rsid w:val="00CC1763"/>
    <w:rsid w:val="00CC3BBB"/>
    <w:rsid w:val="00CD342E"/>
    <w:rsid w:val="00CD4AA2"/>
    <w:rsid w:val="00CD553C"/>
    <w:rsid w:val="00CD7D19"/>
    <w:rsid w:val="00CE059E"/>
    <w:rsid w:val="00CE09A3"/>
    <w:rsid w:val="00CE1AC6"/>
    <w:rsid w:val="00CE3CC3"/>
    <w:rsid w:val="00CE5BA6"/>
    <w:rsid w:val="00CE60B1"/>
    <w:rsid w:val="00CE61F7"/>
    <w:rsid w:val="00CF70E2"/>
    <w:rsid w:val="00CF7AB6"/>
    <w:rsid w:val="00D03534"/>
    <w:rsid w:val="00D03A60"/>
    <w:rsid w:val="00D05C22"/>
    <w:rsid w:val="00D079F3"/>
    <w:rsid w:val="00D11559"/>
    <w:rsid w:val="00D11B08"/>
    <w:rsid w:val="00D125F4"/>
    <w:rsid w:val="00D22753"/>
    <w:rsid w:val="00D3195C"/>
    <w:rsid w:val="00D36577"/>
    <w:rsid w:val="00D41330"/>
    <w:rsid w:val="00D4237B"/>
    <w:rsid w:val="00D52898"/>
    <w:rsid w:val="00D52C24"/>
    <w:rsid w:val="00D54303"/>
    <w:rsid w:val="00D56189"/>
    <w:rsid w:val="00D56D49"/>
    <w:rsid w:val="00D57A89"/>
    <w:rsid w:val="00D62CD7"/>
    <w:rsid w:val="00D641A2"/>
    <w:rsid w:val="00D647A1"/>
    <w:rsid w:val="00D65E04"/>
    <w:rsid w:val="00D6746F"/>
    <w:rsid w:val="00D76E91"/>
    <w:rsid w:val="00D76EC8"/>
    <w:rsid w:val="00D833AA"/>
    <w:rsid w:val="00D850EB"/>
    <w:rsid w:val="00D85D2E"/>
    <w:rsid w:val="00D8724A"/>
    <w:rsid w:val="00D90941"/>
    <w:rsid w:val="00DA382E"/>
    <w:rsid w:val="00DA4E64"/>
    <w:rsid w:val="00DA4F04"/>
    <w:rsid w:val="00DA7BE9"/>
    <w:rsid w:val="00DB3F0B"/>
    <w:rsid w:val="00DB40A2"/>
    <w:rsid w:val="00DB6119"/>
    <w:rsid w:val="00DC1F6F"/>
    <w:rsid w:val="00DC3E90"/>
    <w:rsid w:val="00DC44B4"/>
    <w:rsid w:val="00DC4A80"/>
    <w:rsid w:val="00DC5BE2"/>
    <w:rsid w:val="00DC610D"/>
    <w:rsid w:val="00DC76F5"/>
    <w:rsid w:val="00DD19EF"/>
    <w:rsid w:val="00DD2BAA"/>
    <w:rsid w:val="00DD707B"/>
    <w:rsid w:val="00DD70BC"/>
    <w:rsid w:val="00DD76BB"/>
    <w:rsid w:val="00DD7F0E"/>
    <w:rsid w:val="00DE2320"/>
    <w:rsid w:val="00DE36C2"/>
    <w:rsid w:val="00DE4A69"/>
    <w:rsid w:val="00DF08A7"/>
    <w:rsid w:val="00DF349E"/>
    <w:rsid w:val="00DF4D0C"/>
    <w:rsid w:val="00DF63E8"/>
    <w:rsid w:val="00E03FDB"/>
    <w:rsid w:val="00E112A7"/>
    <w:rsid w:val="00E13742"/>
    <w:rsid w:val="00E15EE8"/>
    <w:rsid w:val="00E203C2"/>
    <w:rsid w:val="00E22849"/>
    <w:rsid w:val="00E2443D"/>
    <w:rsid w:val="00E30A06"/>
    <w:rsid w:val="00E33959"/>
    <w:rsid w:val="00E3694C"/>
    <w:rsid w:val="00E512CB"/>
    <w:rsid w:val="00E5215A"/>
    <w:rsid w:val="00E56050"/>
    <w:rsid w:val="00E7041C"/>
    <w:rsid w:val="00E70A71"/>
    <w:rsid w:val="00E72271"/>
    <w:rsid w:val="00E75624"/>
    <w:rsid w:val="00E758A0"/>
    <w:rsid w:val="00E75A44"/>
    <w:rsid w:val="00E76ADC"/>
    <w:rsid w:val="00E802F3"/>
    <w:rsid w:val="00E81F25"/>
    <w:rsid w:val="00E856D4"/>
    <w:rsid w:val="00E90F30"/>
    <w:rsid w:val="00E97847"/>
    <w:rsid w:val="00EA47DA"/>
    <w:rsid w:val="00EB5B89"/>
    <w:rsid w:val="00EC1896"/>
    <w:rsid w:val="00EC4EF2"/>
    <w:rsid w:val="00EC7E92"/>
    <w:rsid w:val="00ED1BA6"/>
    <w:rsid w:val="00ED495E"/>
    <w:rsid w:val="00EE3583"/>
    <w:rsid w:val="00EE5011"/>
    <w:rsid w:val="00EE5D1E"/>
    <w:rsid w:val="00EE6358"/>
    <w:rsid w:val="00EF336C"/>
    <w:rsid w:val="00F01918"/>
    <w:rsid w:val="00F01DE9"/>
    <w:rsid w:val="00F1397E"/>
    <w:rsid w:val="00F14192"/>
    <w:rsid w:val="00F148B0"/>
    <w:rsid w:val="00F211DC"/>
    <w:rsid w:val="00F2150A"/>
    <w:rsid w:val="00F24012"/>
    <w:rsid w:val="00F24E22"/>
    <w:rsid w:val="00F25903"/>
    <w:rsid w:val="00F27DCA"/>
    <w:rsid w:val="00F303B3"/>
    <w:rsid w:val="00F31D2E"/>
    <w:rsid w:val="00F3470C"/>
    <w:rsid w:val="00F34EAC"/>
    <w:rsid w:val="00F35380"/>
    <w:rsid w:val="00F35BF6"/>
    <w:rsid w:val="00F35F00"/>
    <w:rsid w:val="00F36465"/>
    <w:rsid w:val="00F42E3E"/>
    <w:rsid w:val="00F43BBB"/>
    <w:rsid w:val="00F5102A"/>
    <w:rsid w:val="00F5609A"/>
    <w:rsid w:val="00F56CF9"/>
    <w:rsid w:val="00F570DD"/>
    <w:rsid w:val="00F63599"/>
    <w:rsid w:val="00F63F9A"/>
    <w:rsid w:val="00F74AB6"/>
    <w:rsid w:val="00F8308B"/>
    <w:rsid w:val="00F83859"/>
    <w:rsid w:val="00F84547"/>
    <w:rsid w:val="00F86506"/>
    <w:rsid w:val="00F8672D"/>
    <w:rsid w:val="00F86B0F"/>
    <w:rsid w:val="00F90F63"/>
    <w:rsid w:val="00F96FA9"/>
    <w:rsid w:val="00FA79E1"/>
    <w:rsid w:val="00FB2C7B"/>
    <w:rsid w:val="00FB3342"/>
    <w:rsid w:val="00FB6D3C"/>
    <w:rsid w:val="00FB7089"/>
    <w:rsid w:val="00FC01B1"/>
    <w:rsid w:val="00FC6A33"/>
    <w:rsid w:val="00FC74B9"/>
    <w:rsid w:val="00FD09BE"/>
    <w:rsid w:val="00FD1756"/>
    <w:rsid w:val="00FD5FF0"/>
    <w:rsid w:val="00FD6657"/>
    <w:rsid w:val="00FD667A"/>
    <w:rsid w:val="00FD6998"/>
    <w:rsid w:val="00FE0AE3"/>
    <w:rsid w:val="00FE1164"/>
    <w:rsid w:val="00FF2ECC"/>
    <w:rsid w:val="00FF35C1"/>
    <w:rsid w:val="00FF43A3"/>
    <w:rsid w:val="00FF43D8"/>
    <w:rsid w:val="02A3B3DE"/>
    <w:rsid w:val="037C0A6C"/>
    <w:rsid w:val="077A235C"/>
    <w:rsid w:val="0E5504C4"/>
    <w:rsid w:val="12A8D8AF"/>
    <w:rsid w:val="13168715"/>
    <w:rsid w:val="13F41869"/>
    <w:rsid w:val="141CC9BB"/>
    <w:rsid w:val="1651AD9C"/>
    <w:rsid w:val="16B57A33"/>
    <w:rsid w:val="18F7CC1D"/>
    <w:rsid w:val="1909D307"/>
    <w:rsid w:val="1C4A46F0"/>
    <w:rsid w:val="1E0B5D97"/>
    <w:rsid w:val="1F2A991E"/>
    <w:rsid w:val="20244DC6"/>
    <w:rsid w:val="216249A2"/>
    <w:rsid w:val="22A55D6D"/>
    <w:rsid w:val="28FE5E40"/>
    <w:rsid w:val="2AB68E37"/>
    <w:rsid w:val="2B3870BF"/>
    <w:rsid w:val="2CDEC9B0"/>
    <w:rsid w:val="2D55782A"/>
    <w:rsid w:val="2D703E63"/>
    <w:rsid w:val="2F3BF812"/>
    <w:rsid w:val="33874AA3"/>
    <w:rsid w:val="357D7AAF"/>
    <w:rsid w:val="36B1A09A"/>
    <w:rsid w:val="384D70FB"/>
    <w:rsid w:val="3983CA4E"/>
    <w:rsid w:val="3A36C25C"/>
    <w:rsid w:val="3C0C557A"/>
    <w:rsid w:val="3C70E72A"/>
    <w:rsid w:val="3D3E1415"/>
    <w:rsid w:val="3D62F101"/>
    <w:rsid w:val="3DE72323"/>
    <w:rsid w:val="3E8D3177"/>
    <w:rsid w:val="3EC01786"/>
    <w:rsid w:val="400D0F22"/>
    <w:rsid w:val="43B7B743"/>
    <w:rsid w:val="4416CF1B"/>
    <w:rsid w:val="44590E9C"/>
    <w:rsid w:val="46243545"/>
    <w:rsid w:val="46AE9C07"/>
    <w:rsid w:val="492EE9E3"/>
    <w:rsid w:val="4B820D2A"/>
    <w:rsid w:val="4F616B1E"/>
    <w:rsid w:val="4F79E798"/>
    <w:rsid w:val="4FDE0C90"/>
    <w:rsid w:val="52E31FF2"/>
    <w:rsid w:val="52E511A1"/>
    <w:rsid w:val="55A38091"/>
    <w:rsid w:val="56158E91"/>
    <w:rsid w:val="561CB263"/>
    <w:rsid w:val="5620176A"/>
    <w:rsid w:val="566ADF55"/>
    <w:rsid w:val="5846C3BE"/>
    <w:rsid w:val="589DE00F"/>
    <w:rsid w:val="59701D79"/>
    <w:rsid w:val="5A379052"/>
    <w:rsid w:val="5B455F48"/>
    <w:rsid w:val="5BDE7AED"/>
    <w:rsid w:val="5D1D839C"/>
    <w:rsid w:val="5E107E68"/>
    <w:rsid w:val="5ED7BF3C"/>
    <w:rsid w:val="616DDED3"/>
    <w:rsid w:val="63791CC8"/>
    <w:rsid w:val="64A371A1"/>
    <w:rsid w:val="6585793A"/>
    <w:rsid w:val="67A34371"/>
    <w:rsid w:val="68296B1F"/>
    <w:rsid w:val="6BE1E249"/>
    <w:rsid w:val="6C90DCDA"/>
    <w:rsid w:val="70332A3C"/>
    <w:rsid w:val="721448F1"/>
    <w:rsid w:val="7231C7A2"/>
    <w:rsid w:val="728301CD"/>
    <w:rsid w:val="7B0B3043"/>
    <w:rsid w:val="7D9DF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184BBB"/>
  <w15:docId w15:val="{8BC88CED-BC44-4F21-BD1D-81175A251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Cs w:val="22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15EE8"/>
    <w:rPr>
      <w:rFonts w:ascii="Times New Roman" w:eastAsia="PMingLiU" w:hAnsi="Times New Roman"/>
      <w:sz w:val="22"/>
      <w:lang w:eastAsia="en-US"/>
    </w:rPr>
  </w:style>
  <w:style w:type="paragraph" w:styleId="Heading1">
    <w:name w:val="heading 1"/>
    <w:basedOn w:val="Normal"/>
    <w:next w:val="Normal"/>
    <w:qFormat/>
    <w:rsid w:val="00375343"/>
    <w:pPr>
      <w:keepNext/>
      <w:numPr>
        <w:numId w:val="14"/>
      </w:numPr>
      <w:outlineLvl w:val="0"/>
    </w:pPr>
    <w:rPr>
      <w:rFonts w:cs="Arial"/>
      <w:b/>
      <w:bCs/>
      <w:kern w:val="32"/>
    </w:rPr>
  </w:style>
  <w:style w:type="paragraph" w:styleId="Heading2">
    <w:name w:val="heading 2"/>
    <w:basedOn w:val="Normal"/>
    <w:next w:val="Normal"/>
    <w:link w:val="Heading2Char"/>
    <w:qFormat/>
    <w:rsid w:val="003A0733"/>
    <w:pPr>
      <w:keepNext/>
      <w:numPr>
        <w:ilvl w:val="1"/>
        <w:numId w:val="14"/>
      </w:numPr>
      <w:outlineLvl w:val="1"/>
    </w:pPr>
    <w:rPr>
      <w:rFonts w:cs="Arial"/>
      <w:b/>
      <w:bCs/>
      <w:iCs/>
    </w:rPr>
  </w:style>
  <w:style w:type="paragraph" w:styleId="Heading3">
    <w:name w:val="heading 3"/>
    <w:basedOn w:val="Normal"/>
    <w:next w:val="Normal"/>
    <w:qFormat/>
    <w:rsid w:val="003A0733"/>
    <w:pPr>
      <w:keepNext/>
      <w:numPr>
        <w:ilvl w:val="2"/>
        <w:numId w:val="14"/>
      </w:numPr>
      <w:outlineLvl w:val="2"/>
    </w:pPr>
    <w:rPr>
      <w:rFonts w:cs="Arial"/>
      <w:bCs/>
    </w:rPr>
  </w:style>
  <w:style w:type="paragraph" w:styleId="Heading4">
    <w:name w:val="heading 4"/>
    <w:basedOn w:val="Normal"/>
    <w:next w:val="Normal"/>
    <w:qFormat/>
    <w:rsid w:val="00541092"/>
    <w:pPr>
      <w:keepNext/>
      <w:numPr>
        <w:ilvl w:val="3"/>
        <w:numId w:val="14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541092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541092"/>
    <w:pPr>
      <w:numPr>
        <w:ilvl w:val="5"/>
        <w:numId w:val="14"/>
      </w:num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541092"/>
    <w:pPr>
      <w:numPr>
        <w:ilvl w:val="6"/>
        <w:numId w:val="14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541092"/>
    <w:pPr>
      <w:numPr>
        <w:ilvl w:val="7"/>
        <w:numId w:val="14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541092"/>
    <w:pPr>
      <w:numPr>
        <w:ilvl w:val="8"/>
        <w:numId w:val="14"/>
      </w:num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EBullet">
    <w:name w:val="GPE Bullet"/>
    <w:basedOn w:val="Normal"/>
    <w:qFormat/>
    <w:rsid w:val="00322993"/>
    <w:pPr>
      <w:numPr>
        <w:numId w:val="12"/>
      </w:numPr>
    </w:pPr>
  </w:style>
  <w:style w:type="paragraph" w:customStyle="1" w:styleId="StyleHeading2Italic">
    <w:name w:val="Style Heading 2 + Italic"/>
    <w:basedOn w:val="Normal"/>
    <w:semiHidden/>
    <w:rsid w:val="0038150B"/>
    <w:pPr>
      <w:numPr>
        <w:ilvl w:val="1"/>
        <w:numId w:val="8"/>
      </w:numPr>
    </w:pPr>
  </w:style>
  <w:style w:type="paragraph" w:customStyle="1" w:styleId="GPEBodyText">
    <w:name w:val="GPE Body Text"/>
    <w:basedOn w:val="BodyText"/>
    <w:next w:val="Normal"/>
    <w:link w:val="GPEBodyTextChar"/>
    <w:autoRedefine/>
    <w:rsid w:val="00145420"/>
    <w:pPr>
      <w:ind w:left="720"/>
    </w:pPr>
  </w:style>
  <w:style w:type="paragraph" w:styleId="Header">
    <w:name w:val="header"/>
    <w:basedOn w:val="Normal"/>
    <w:rsid w:val="00C4396B"/>
    <w:pPr>
      <w:tabs>
        <w:tab w:val="center" w:pos="4320"/>
      </w:tabs>
    </w:pPr>
  </w:style>
  <w:style w:type="paragraph" w:styleId="Footer">
    <w:name w:val="footer"/>
    <w:basedOn w:val="Normal"/>
    <w:rsid w:val="00C4396B"/>
    <w:pPr>
      <w:tabs>
        <w:tab w:val="center" w:pos="4320"/>
      </w:tabs>
    </w:pPr>
  </w:style>
  <w:style w:type="paragraph" w:styleId="BodyText">
    <w:name w:val="Body Text"/>
    <w:basedOn w:val="Normal"/>
    <w:link w:val="BodyTextChar"/>
    <w:qFormat/>
    <w:rsid w:val="00F35380"/>
    <w:pPr>
      <w:ind w:left="709"/>
    </w:pPr>
  </w:style>
  <w:style w:type="paragraph" w:styleId="TOC1">
    <w:name w:val="toc 1"/>
    <w:basedOn w:val="Normal"/>
    <w:next w:val="Normal"/>
    <w:uiPriority w:val="39"/>
    <w:rsid w:val="00A5517F"/>
    <w:pPr>
      <w:tabs>
        <w:tab w:val="left" w:pos="709"/>
        <w:tab w:val="right" w:leader="dot" w:pos="8303"/>
      </w:tabs>
    </w:pPr>
  </w:style>
  <w:style w:type="character" w:styleId="Hyperlink">
    <w:name w:val="Hyperlink"/>
    <w:uiPriority w:val="99"/>
    <w:rsid w:val="0068578B"/>
    <w:rPr>
      <w:color w:val="0000FF"/>
      <w:u w:val="single"/>
    </w:rPr>
  </w:style>
  <w:style w:type="character" w:styleId="PageNumber">
    <w:name w:val="page number"/>
    <w:basedOn w:val="DefaultParagraphFont"/>
    <w:rsid w:val="0068578B"/>
  </w:style>
  <w:style w:type="table" w:styleId="TableGrid">
    <w:name w:val="Table Grid"/>
    <w:basedOn w:val="TableNormal"/>
    <w:rsid w:val="001B1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7041C"/>
    <w:rPr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E704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7041C"/>
    <w:rPr>
      <w:rFonts w:ascii="Tahoma" w:hAnsi="Tahoma" w:cs="Tahoma"/>
      <w:sz w:val="16"/>
      <w:szCs w:val="16"/>
      <w:lang w:val="en-US" w:eastAsia="en-US"/>
    </w:rPr>
  </w:style>
  <w:style w:type="paragraph" w:customStyle="1" w:styleId="StyleGPEBodyTextLeft254cm">
    <w:name w:val="Style GPE Body Text + Left:  2.54 cm"/>
    <w:basedOn w:val="GPEBodyText"/>
    <w:link w:val="StyleGPEBodyTextLeft254cmChar"/>
    <w:rsid w:val="00DB40A2"/>
    <w:pPr>
      <w:ind w:left="1440"/>
    </w:pPr>
    <w:rPr>
      <w:szCs w:val="20"/>
    </w:rPr>
  </w:style>
  <w:style w:type="paragraph" w:styleId="ListParagraph">
    <w:name w:val="List Paragraph"/>
    <w:basedOn w:val="Normal"/>
    <w:uiPriority w:val="34"/>
    <w:qFormat/>
    <w:rsid w:val="00B02584"/>
    <w:pPr>
      <w:numPr>
        <w:numId w:val="18"/>
      </w:numPr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5C85"/>
    <w:pPr>
      <w:keepLines/>
      <w:numPr>
        <w:numId w:val="0"/>
      </w:numPr>
      <w:spacing w:before="480" w:line="276" w:lineRule="auto"/>
      <w:outlineLvl w:val="9"/>
    </w:pPr>
    <w:rPr>
      <w:rFonts w:ascii="Cambria" w:eastAsia="MS Gothic" w:hAnsi="Cambria" w:cs="Times New Roman"/>
      <w:color w:val="365F91"/>
      <w:kern w:val="0"/>
      <w:sz w:val="28"/>
      <w:szCs w:val="28"/>
      <w:lang w:eastAsia="ja-JP"/>
    </w:rPr>
  </w:style>
  <w:style w:type="paragraph" w:styleId="TOC2">
    <w:name w:val="toc 2"/>
    <w:basedOn w:val="Normal"/>
    <w:next w:val="Normal"/>
    <w:autoRedefine/>
    <w:uiPriority w:val="39"/>
    <w:rsid w:val="007B5C85"/>
    <w:pPr>
      <w:tabs>
        <w:tab w:val="left" w:pos="993"/>
        <w:tab w:val="right" w:leader="dot" w:pos="8303"/>
      </w:tabs>
    </w:pPr>
  </w:style>
  <w:style w:type="paragraph" w:styleId="TOC3">
    <w:name w:val="toc 3"/>
    <w:basedOn w:val="Normal"/>
    <w:next w:val="Normal"/>
    <w:autoRedefine/>
    <w:uiPriority w:val="39"/>
    <w:rsid w:val="007B5C85"/>
    <w:pPr>
      <w:ind w:left="400"/>
    </w:pPr>
  </w:style>
  <w:style w:type="character" w:styleId="Strong">
    <w:name w:val="Strong"/>
    <w:basedOn w:val="DefaultParagraphFont"/>
    <w:qFormat/>
    <w:rsid w:val="00D079F3"/>
    <w:rPr>
      <w:b/>
      <w:bCs/>
    </w:rPr>
  </w:style>
  <w:style w:type="paragraph" w:customStyle="1" w:styleId="DashIndent">
    <w:name w:val="Dash Indent"/>
    <w:basedOn w:val="StyleGPEBodyTextLeft254cm"/>
    <w:link w:val="DashIndentChar"/>
    <w:qFormat/>
    <w:rsid w:val="00322993"/>
    <w:pPr>
      <w:ind w:left="1843"/>
    </w:pPr>
  </w:style>
  <w:style w:type="character" w:customStyle="1" w:styleId="BodyTextChar">
    <w:name w:val="Body Text Char"/>
    <w:basedOn w:val="DefaultParagraphFont"/>
    <w:link w:val="BodyText"/>
    <w:rsid w:val="00F35380"/>
  </w:style>
  <w:style w:type="character" w:customStyle="1" w:styleId="GPEBodyTextChar">
    <w:name w:val="GPE Body Text Char"/>
    <w:basedOn w:val="BodyTextChar"/>
    <w:link w:val="GPEBodyText"/>
    <w:rsid w:val="00322993"/>
    <w:rPr>
      <w:sz w:val="22"/>
      <w:szCs w:val="22"/>
    </w:rPr>
  </w:style>
  <w:style w:type="character" w:customStyle="1" w:styleId="StyleGPEBodyTextLeft254cmChar">
    <w:name w:val="Style GPE Body Text + Left:  2.54 cm Char"/>
    <w:basedOn w:val="GPEBodyTextChar"/>
    <w:link w:val="StyleGPEBodyTextLeft254cm"/>
    <w:rsid w:val="00322993"/>
    <w:rPr>
      <w:sz w:val="22"/>
      <w:szCs w:val="22"/>
    </w:rPr>
  </w:style>
  <w:style w:type="character" w:customStyle="1" w:styleId="DashIndentChar">
    <w:name w:val="Dash Indent Char"/>
    <w:basedOn w:val="StyleGPEBodyTextLeft254cmChar"/>
    <w:link w:val="DashIndent"/>
    <w:rsid w:val="00322993"/>
    <w:rPr>
      <w:sz w:val="22"/>
      <w:szCs w:val="22"/>
    </w:rPr>
  </w:style>
  <w:style w:type="paragraph" w:customStyle="1" w:styleId="Heading2nobold">
    <w:name w:val="Heading 2 no bold"/>
    <w:basedOn w:val="Heading2"/>
    <w:link w:val="Heading2noboldChar"/>
    <w:qFormat/>
    <w:rsid w:val="000F4AEF"/>
    <w:rPr>
      <w:b w:val="0"/>
    </w:rPr>
  </w:style>
  <w:style w:type="character" w:customStyle="1" w:styleId="Heading2Char">
    <w:name w:val="Heading 2 Char"/>
    <w:basedOn w:val="DefaultParagraphFont"/>
    <w:link w:val="Heading2"/>
    <w:rsid w:val="000F4AEF"/>
    <w:rPr>
      <w:rFonts w:cs="Arial"/>
      <w:b/>
      <w:bCs/>
      <w:iCs/>
    </w:rPr>
  </w:style>
  <w:style w:type="character" w:customStyle="1" w:styleId="Heading2noboldChar">
    <w:name w:val="Heading 2 no bold Char"/>
    <w:basedOn w:val="Heading2Char"/>
    <w:link w:val="Heading2nobold"/>
    <w:rsid w:val="000F4AEF"/>
    <w:rPr>
      <w:rFonts w:cs="Arial"/>
      <w:b w:val="0"/>
      <w:bCs/>
      <w:iCs/>
    </w:rPr>
  </w:style>
  <w:style w:type="character" w:styleId="CommentReference">
    <w:name w:val="annotation reference"/>
    <w:basedOn w:val="DefaultParagraphFont"/>
    <w:semiHidden/>
    <w:unhideWhenUsed/>
    <w:rsid w:val="00590BF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90B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90BF6"/>
    <w:rPr>
      <w:rFonts w:ascii="Times New Roman" w:eastAsia="PMingLiU" w:hAnsi="Times New Roman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90B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90BF6"/>
    <w:rPr>
      <w:rFonts w:ascii="Times New Roman" w:eastAsia="PMingLiU" w:hAnsi="Times New Roman"/>
      <w:b/>
      <w:bCs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d5df3a-b6c9-472d-87cb-e83288253c4d">
      <Terms xmlns="http://schemas.microsoft.com/office/infopath/2007/PartnerControls"/>
    </lcf76f155ced4ddcb4097134ff3c332f>
    <TaxCatchAll xmlns="b6142309-f81b-4648-9c63-502fa2f73b26" xsi:nil="true"/>
    <SharedWithUsers xmlns="72254ce4-759e-4327-a306-7f0885ce627d">
      <UserInfo>
        <DisplayName>Frank Blande</DisplayName>
        <AccountId>89453</AccountId>
        <AccountType/>
      </UserInfo>
      <UserInfo>
        <DisplayName>Kayla McKenzie</DisplayName>
        <AccountId>93024</AccountId>
        <AccountType/>
      </UserInfo>
      <UserInfo>
        <DisplayName>Aimen Taki</DisplayName>
        <AccountId>645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B70FA830073B49BDF87FBFCEE8EEC0" ma:contentTypeVersion="16" ma:contentTypeDescription="Create a new document." ma:contentTypeScope="" ma:versionID="83cec075c394eb70705329b682c5c18d">
  <xsd:schema xmlns:xsd="http://www.w3.org/2001/XMLSchema" xmlns:xs="http://www.w3.org/2001/XMLSchema" xmlns:p="http://schemas.microsoft.com/office/2006/metadata/properties" xmlns:ns2="52d5df3a-b6c9-472d-87cb-e83288253c4d" xmlns:ns3="b6142309-f81b-4648-9c63-502fa2f73b26" xmlns:ns4="72254ce4-759e-4327-a306-7f0885ce627d" targetNamespace="http://schemas.microsoft.com/office/2006/metadata/properties" ma:root="true" ma:fieldsID="0f10093ac2b87bb54fdad6d77ac83b84" ns2:_="" ns3:_="" ns4:_="">
    <xsd:import namespace="52d5df3a-b6c9-472d-87cb-e83288253c4d"/>
    <xsd:import namespace="b6142309-f81b-4648-9c63-502fa2f73b26"/>
    <xsd:import namespace="72254ce4-759e-4327-a306-7f0885ce62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d5df3a-b6c9-472d-87cb-e83288253c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5f13bb9-baa7-4af4-929f-df8f1db960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142309-f81b-4648-9c63-502fa2f73b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cfe138-5005-4e0f-a49c-c6d441281ff7}" ma:internalName="TaxCatchAll" ma:showField="CatchAllData" ma:web="b6142309-f81b-4648-9c63-502fa2f73b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54ce4-759e-4327-a306-7f0885ce627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A3186D-1836-43E6-9FB0-2E90C4FD2ABC}">
  <ds:schemaRefs>
    <ds:schemaRef ds:uri="http://schemas.microsoft.com/office/2006/metadata/properties"/>
    <ds:schemaRef ds:uri="http://schemas.microsoft.com/office/infopath/2007/PartnerControls"/>
    <ds:schemaRef ds:uri="52d5df3a-b6c9-472d-87cb-e83288253c4d"/>
    <ds:schemaRef ds:uri="b6142309-f81b-4648-9c63-502fa2f73b26"/>
    <ds:schemaRef ds:uri="72254ce4-759e-4327-a306-7f0885ce627d"/>
  </ds:schemaRefs>
</ds:datastoreItem>
</file>

<file path=customXml/itemProps2.xml><?xml version="1.0" encoding="utf-8"?>
<ds:datastoreItem xmlns:ds="http://schemas.openxmlformats.org/officeDocument/2006/customXml" ds:itemID="{FE8A8B58-8D6A-496C-9682-F02971E44B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F404FD-A893-4BED-AB28-B7A04090CA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d5df3a-b6c9-472d-87cb-e83288253c4d"/>
    <ds:schemaRef ds:uri="b6142309-f81b-4648-9c63-502fa2f73b26"/>
    <ds:schemaRef ds:uri="72254ce4-759e-4327-a306-7f0885ce62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977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Preliminary Appraisal</vt:lpstr>
    </vt:vector>
  </TitlesOfParts>
  <Company>Great Portland Estates</Company>
  <LinksUpToDate>false</LinksUpToDate>
  <CharactersWithSpaces>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GPE Sustainability Policy</dc:title>
  <dc:subject/>
  <dc:creator>Patricia Burton</dc:creator>
  <cp:keywords/>
  <cp:lastModifiedBy>Luke Riseborough</cp:lastModifiedBy>
  <cp:revision>3</cp:revision>
  <cp:lastPrinted>2022-06-29T00:19:00Z</cp:lastPrinted>
  <dcterms:created xsi:type="dcterms:W3CDTF">2026-09-28T12:54:00Z</dcterms:created>
  <dcterms:modified xsi:type="dcterms:W3CDTF">2026-09-28T12:54:00Z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0x0101006BB70FA830073B49BDF87FBFCEE8EEC0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